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96D22" w14:textId="77777777" w:rsidR="00780D26" w:rsidRPr="005B4A93" w:rsidRDefault="00780D26" w:rsidP="00780D26">
      <w:pPr>
        <w:pStyle w:val="Title2"/>
        <w:jc w:val="both"/>
        <w:rPr>
          <w:rFonts w:asciiTheme="minorHAnsi" w:hAnsiTheme="minorHAnsi" w:cstheme="minorHAnsi"/>
          <w:color w:val="000000" w:themeColor="text1"/>
          <w:szCs w:val="24"/>
          <w:lang w:val="en-US"/>
        </w:rPr>
      </w:pPr>
      <w:r w:rsidRPr="005B4A93">
        <w:rPr>
          <w:rFonts w:asciiTheme="minorHAnsi" w:eastAsia="Times New Roman" w:hAnsiTheme="minorHAnsi" w:cstheme="minorHAnsi"/>
          <w:color w:val="000000" w:themeColor="text1"/>
          <w:szCs w:val="24"/>
        </w:rPr>
        <w:t> </w:t>
      </w:r>
    </w:p>
    <w:p w14:paraId="24CCA831" w14:textId="77777777" w:rsidR="00780D26" w:rsidRPr="005B4A93" w:rsidRDefault="00780D26" w:rsidP="00780D26">
      <w:pPr>
        <w:ind w:right="-57"/>
        <w:jc w:val="both"/>
        <w:rPr>
          <w:rFonts w:cstheme="minorHAnsi"/>
          <w:color w:val="000000" w:themeColor="text1"/>
          <w:lang w:val="en-GB"/>
        </w:rPr>
      </w:pPr>
    </w:p>
    <w:p w14:paraId="1D0FEC38" w14:textId="77777777" w:rsidR="009E1E2F" w:rsidRPr="00D10CD9" w:rsidRDefault="009E1E2F" w:rsidP="009E1E2F">
      <w:pPr>
        <w:tabs>
          <w:tab w:val="left" w:pos="4077"/>
        </w:tabs>
        <w:ind w:right="-57"/>
        <w:jc w:val="center"/>
        <w:rPr>
          <w:rFonts w:cs="Calibri"/>
          <w:b/>
          <w:bCs/>
          <w:color w:val="0070C0"/>
        </w:rPr>
      </w:pPr>
      <w:proofErr w:type="spellStart"/>
      <w:r w:rsidRPr="00D10CD9">
        <w:rPr>
          <w:rFonts w:cs="Calibri"/>
          <w:b/>
          <w:bCs/>
          <w:color w:val="0070C0"/>
        </w:rPr>
        <w:t>Azərbaycanda</w:t>
      </w:r>
      <w:proofErr w:type="spellEnd"/>
      <w:r w:rsidRPr="00D10CD9">
        <w:rPr>
          <w:rFonts w:cs="Calibri"/>
          <w:b/>
          <w:bCs/>
          <w:color w:val="0070C0"/>
        </w:rPr>
        <w:t xml:space="preserve"> Aİ4 </w:t>
      </w:r>
      <w:proofErr w:type="spellStart"/>
      <w:r w:rsidRPr="00D10CD9">
        <w:rPr>
          <w:rFonts w:cs="Calibri"/>
          <w:b/>
          <w:bCs/>
          <w:color w:val="0070C0"/>
        </w:rPr>
        <w:t>Ətraf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Mühit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proqramı</w:t>
      </w:r>
      <w:proofErr w:type="spellEnd"/>
      <w:r w:rsidRPr="00D10CD9">
        <w:rPr>
          <w:rFonts w:cs="Calibri"/>
          <w:b/>
          <w:bCs/>
          <w:color w:val="0070C0"/>
        </w:rPr>
        <w:t xml:space="preserve"> (EU4 Environment) </w:t>
      </w:r>
      <w:proofErr w:type="spellStart"/>
      <w:r w:rsidRPr="00D10CD9">
        <w:rPr>
          <w:rFonts w:cs="Calibri"/>
          <w:b/>
          <w:bCs/>
          <w:color w:val="0070C0"/>
        </w:rPr>
        <w:t>çərçivəsində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</w:p>
    <w:p w14:paraId="40321709" w14:textId="77777777" w:rsidR="00780D26" w:rsidRPr="005B4A93" w:rsidRDefault="00780D26" w:rsidP="00780D26">
      <w:pPr>
        <w:tabs>
          <w:tab w:val="left" w:pos="4077"/>
        </w:tabs>
        <w:ind w:right="-57"/>
        <w:jc w:val="center"/>
        <w:rPr>
          <w:rFonts w:cstheme="minorHAnsi"/>
          <w:b/>
          <w:color w:val="000000" w:themeColor="text1"/>
        </w:rPr>
      </w:pPr>
    </w:p>
    <w:p w14:paraId="5069FBB7" w14:textId="77777777" w:rsidR="009E1E2F" w:rsidRPr="00D10CD9" w:rsidRDefault="009E1E2F" w:rsidP="009E1E2F">
      <w:pPr>
        <w:tabs>
          <w:tab w:val="left" w:pos="4077"/>
        </w:tabs>
        <w:ind w:right="-57"/>
        <w:jc w:val="center"/>
        <w:rPr>
          <w:rFonts w:cs="Calibri"/>
          <w:b/>
          <w:bCs/>
          <w:color w:val="0070C0"/>
        </w:rPr>
      </w:pPr>
      <w:r w:rsidRPr="00D10CD9">
        <w:rPr>
          <w:rFonts w:cs="Calibri"/>
          <w:b/>
          <w:bCs/>
          <w:color w:val="0070C0"/>
        </w:rPr>
        <w:t>Aİ-</w:t>
      </w:r>
      <w:proofErr w:type="spellStart"/>
      <w:r w:rsidRPr="00D10CD9">
        <w:rPr>
          <w:rFonts w:cs="Calibri"/>
          <w:b/>
          <w:bCs/>
          <w:color w:val="0070C0"/>
        </w:rPr>
        <w:t>nin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Yaşıl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Məhsullar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üzrə</w:t>
      </w:r>
      <w:proofErr w:type="spellEnd"/>
      <w:r w:rsidRPr="00D10CD9">
        <w:rPr>
          <w:rFonts w:cs="Calibri"/>
          <w:b/>
          <w:bCs/>
          <w:color w:val="0070C0"/>
        </w:rPr>
        <w:t xml:space="preserve"> Vahid Bazar (SMGP) </w:t>
      </w:r>
      <w:proofErr w:type="spellStart"/>
      <w:r w:rsidRPr="00D10CD9">
        <w:rPr>
          <w:rFonts w:cs="Calibri"/>
          <w:b/>
          <w:bCs/>
          <w:color w:val="0070C0"/>
        </w:rPr>
        <w:t>təşəbbüsü</w:t>
      </w:r>
      <w:proofErr w:type="spellEnd"/>
    </w:p>
    <w:p w14:paraId="13183C82" w14:textId="77777777" w:rsidR="00780D26" w:rsidRPr="005B4A93" w:rsidRDefault="00780D26" w:rsidP="00780D26">
      <w:pPr>
        <w:tabs>
          <w:tab w:val="left" w:pos="4077"/>
        </w:tabs>
        <w:ind w:right="-57"/>
        <w:jc w:val="center"/>
        <w:rPr>
          <w:rFonts w:cstheme="minorHAnsi"/>
          <w:b/>
          <w:bCs/>
          <w:color w:val="000000" w:themeColor="text1"/>
        </w:rPr>
      </w:pPr>
    </w:p>
    <w:p w14:paraId="23D5F22A" w14:textId="77777777" w:rsidR="00780D26" w:rsidRPr="005B4A93" w:rsidRDefault="00780D26" w:rsidP="00780D26">
      <w:pPr>
        <w:tabs>
          <w:tab w:val="left" w:pos="4077"/>
        </w:tabs>
        <w:ind w:right="-57"/>
        <w:jc w:val="center"/>
        <w:rPr>
          <w:rFonts w:cstheme="minorHAnsi"/>
          <w:b/>
          <w:bCs/>
          <w:color w:val="000000" w:themeColor="text1"/>
        </w:rPr>
      </w:pPr>
    </w:p>
    <w:p w14:paraId="61B7EBCE" w14:textId="77777777" w:rsidR="00780D26" w:rsidRPr="005B4A93" w:rsidRDefault="00780D26" w:rsidP="00780D26">
      <w:pPr>
        <w:tabs>
          <w:tab w:val="left" w:pos="4077"/>
        </w:tabs>
        <w:ind w:right="-57"/>
        <w:jc w:val="both"/>
        <w:rPr>
          <w:rFonts w:cstheme="minorHAnsi"/>
          <w:b/>
          <w:bCs/>
          <w:color w:val="000000" w:themeColor="text1"/>
        </w:rPr>
      </w:pPr>
      <w:r w:rsidRPr="005B4A93"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1E9D6D93" wp14:editId="61FBFEAE">
            <wp:simplePos x="0" y="0"/>
            <wp:positionH relativeFrom="column">
              <wp:posOffset>1866900</wp:posOffset>
            </wp:positionH>
            <wp:positionV relativeFrom="paragraph">
              <wp:posOffset>153035</wp:posOffset>
            </wp:positionV>
            <wp:extent cx="5904865" cy="5215890"/>
            <wp:effectExtent l="0" t="0" r="635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521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E20AA" w14:textId="77777777" w:rsidR="00780D26" w:rsidRPr="005B4A93" w:rsidRDefault="00780D26" w:rsidP="00780D26">
      <w:pPr>
        <w:tabs>
          <w:tab w:val="left" w:pos="4077"/>
        </w:tabs>
        <w:ind w:right="-57"/>
        <w:jc w:val="both"/>
        <w:rPr>
          <w:rFonts w:cstheme="minorHAnsi"/>
          <w:b/>
          <w:color w:val="000000" w:themeColor="text1"/>
        </w:rPr>
      </w:pPr>
    </w:p>
    <w:p w14:paraId="4F980A00" w14:textId="77777777" w:rsidR="00780D26" w:rsidRPr="005B4A93" w:rsidRDefault="00780D26" w:rsidP="00780D26">
      <w:pPr>
        <w:tabs>
          <w:tab w:val="left" w:pos="4077"/>
        </w:tabs>
        <w:ind w:right="-57"/>
        <w:jc w:val="both"/>
        <w:rPr>
          <w:rFonts w:cstheme="minorHAnsi"/>
          <w:b/>
          <w:color w:val="000000" w:themeColor="text1"/>
        </w:rPr>
      </w:pPr>
    </w:p>
    <w:p w14:paraId="39823328" w14:textId="64764C21" w:rsidR="009E1E2F" w:rsidRPr="00E21990" w:rsidRDefault="009E1E2F" w:rsidP="009E1E2F">
      <w:pPr>
        <w:pStyle w:val="Title"/>
        <w:jc w:val="center"/>
        <w:rPr>
          <w:rFonts w:ascii="Calibri" w:hAnsi="Calibri" w:cs="Calibri"/>
          <w:color w:val="000000"/>
          <w:lang w:val="en-GB"/>
        </w:rPr>
      </w:pPr>
      <w:bookmarkStart w:id="0" w:name="_Hlk129334753"/>
      <w:bookmarkStart w:id="1" w:name="_Hlk56589712"/>
      <w:proofErr w:type="spellStart"/>
      <w:r w:rsidRPr="00E21990">
        <w:rPr>
          <w:rFonts w:ascii="Calibri" w:hAnsi="Calibri" w:cs="Calibri"/>
          <w:color w:val="0070C0"/>
        </w:rPr>
        <w:t>M</w:t>
      </w:r>
      <w:r>
        <w:rPr>
          <w:rFonts w:ascii="Calibri" w:hAnsi="Calibri" w:cs="Calibri"/>
          <w:color w:val="0070C0"/>
        </w:rPr>
        <w:t>əhsulun</w:t>
      </w:r>
      <w:proofErr w:type="spellEnd"/>
      <w:r>
        <w:rPr>
          <w:rFonts w:ascii="Calibri" w:hAnsi="Calibri" w:cs="Calibri"/>
          <w:color w:val="0070C0"/>
        </w:rPr>
        <w:t xml:space="preserve"> </w:t>
      </w:r>
      <w:proofErr w:type="spellStart"/>
      <w:r>
        <w:rPr>
          <w:rFonts w:ascii="Calibri" w:hAnsi="Calibri" w:cs="Calibri"/>
          <w:color w:val="0070C0"/>
        </w:rPr>
        <w:t>Ekoloji</w:t>
      </w:r>
      <w:proofErr w:type="spellEnd"/>
      <w:r>
        <w:rPr>
          <w:rFonts w:ascii="Calibri" w:hAnsi="Calibri" w:cs="Calibri"/>
          <w:color w:val="0070C0"/>
        </w:rPr>
        <w:t xml:space="preserve"> </w:t>
      </w:r>
      <w:proofErr w:type="spellStart"/>
      <w:r>
        <w:rPr>
          <w:rFonts w:ascii="Calibri" w:hAnsi="Calibri" w:cs="Calibri"/>
          <w:color w:val="0070C0"/>
        </w:rPr>
        <w:t>İzi</w:t>
      </w:r>
      <w:r w:rsidRPr="00E21990">
        <w:rPr>
          <w:rFonts w:ascii="Calibri" w:hAnsi="Calibri" w:cs="Calibri"/>
          <w:color w:val="0070C0"/>
        </w:rPr>
        <w:t>nin</w:t>
      </w:r>
      <w:proofErr w:type="spellEnd"/>
      <w:r w:rsidRPr="00E21990">
        <w:rPr>
          <w:rFonts w:ascii="Calibri" w:hAnsi="Calibri" w:cs="Calibri"/>
          <w:color w:val="0070C0"/>
        </w:rPr>
        <w:t xml:space="preserve"> </w:t>
      </w:r>
      <w:proofErr w:type="spellStart"/>
      <w:r w:rsidRPr="00E21990">
        <w:rPr>
          <w:rFonts w:ascii="Calibri" w:hAnsi="Calibri" w:cs="Calibri"/>
          <w:color w:val="0070C0"/>
        </w:rPr>
        <w:t>Azərbaycan</w:t>
      </w:r>
      <w:proofErr w:type="spellEnd"/>
      <w:r w:rsidRPr="00E21990">
        <w:rPr>
          <w:rFonts w:ascii="Calibri" w:hAnsi="Calibri" w:cs="Calibri"/>
          <w:color w:val="0070C0"/>
        </w:rPr>
        <w:t xml:space="preserve"> </w:t>
      </w:r>
      <w:proofErr w:type="spellStart"/>
      <w:r w:rsidRPr="00E21990">
        <w:rPr>
          <w:rFonts w:ascii="Calibri" w:hAnsi="Calibri" w:cs="Calibri"/>
          <w:color w:val="0070C0"/>
        </w:rPr>
        <w:t>müəssisələrində</w:t>
      </w:r>
      <w:proofErr w:type="spellEnd"/>
      <w:r w:rsidRPr="00E21990">
        <w:rPr>
          <w:rFonts w:ascii="Calibri" w:hAnsi="Calibri" w:cs="Calibri"/>
          <w:color w:val="0070C0"/>
        </w:rPr>
        <w:t xml:space="preserve"> </w:t>
      </w:r>
      <w:proofErr w:type="spellStart"/>
      <w:r w:rsidRPr="00E21990">
        <w:rPr>
          <w:rFonts w:ascii="Calibri" w:hAnsi="Calibri" w:cs="Calibri"/>
          <w:color w:val="0070C0"/>
        </w:rPr>
        <w:t>tətbiqi</w:t>
      </w:r>
      <w:proofErr w:type="spellEnd"/>
    </w:p>
    <w:bookmarkEnd w:id="0"/>
    <w:p w14:paraId="68BB0833" w14:textId="77777777" w:rsidR="00780D26" w:rsidRPr="00811CBE" w:rsidRDefault="00780D26" w:rsidP="00780D26">
      <w:pPr>
        <w:jc w:val="center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</w:p>
    <w:p w14:paraId="0B5F7251" w14:textId="77777777" w:rsidR="00780D26" w:rsidRPr="005B4A93" w:rsidRDefault="00780D26" w:rsidP="00780D26">
      <w:pPr>
        <w:tabs>
          <w:tab w:val="left" w:pos="4077"/>
        </w:tabs>
        <w:ind w:right="-57"/>
        <w:jc w:val="both"/>
        <w:rPr>
          <w:rFonts w:cstheme="minorHAnsi"/>
          <w:b/>
          <w:color w:val="000000" w:themeColor="text1"/>
        </w:rPr>
      </w:pPr>
    </w:p>
    <w:p w14:paraId="67B13237" w14:textId="77777777" w:rsidR="00780D26" w:rsidRPr="005B4A93" w:rsidRDefault="00780D26" w:rsidP="00780D26">
      <w:pPr>
        <w:tabs>
          <w:tab w:val="left" w:pos="4077"/>
        </w:tabs>
        <w:ind w:right="-57"/>
        <w:jc w:val="both"/>
        <w:rPr>
          <w:rFonts w:cstheme="minorHAnsi"/>
          <w:b/>
          <w:color w:val="000000" w:themeColor="text1"/>
        </w:rPr>
      </w:pPr>
    </w:p>
    <w:p w14:paraId="13E048F1" w14:textId="77777777" w:rsidR="00780D26" w:rsidRPr="005B4A93" w:rsidRDefault="00780D26" w:rsidP="00780D26">
      <w:pPr>
        <w:tabs>
          <w:tab w:val="left" w:pos="4077"/>
        </w:tabs>
        <w:ind w:right="-57"/>
        <w:jc w:val="both"/>
        <w:rPr>
          <w:rFonts w:cstheme="minorHAnsi"/>
          <w:b/>
          <w:color w:val="000000" w:themeColor="text1"/>
        </w:rPr>
      </w:pPr>
    </w:p>
    <w:bookmarkEnd w:id="1"/>
    <w:p w14:paraId="1E5AFAAD" w14:textId="77777777" w:rsidR="00780D26" w:rsidRPr="005B4A93" w:rsidRDefault="00780D26" w:rsidP="00780D26">
      <w:pPr>
        <w:tabs>
          <w:tab w:val="left" w:pos="4077"/>
        </w:tabs>
        <w:ind w:right="-57"/>
        <w:jc w:val="both"/>
        <w:rPr>
          <w:rFonts w:cstheme="minorHAnsi"/>
          <w:b/>
          <w:color w:val="000000" w:themeColor="text1"/>
        </w:rPr>
      </w:pPr>
    </w:p>
    <w:p w14:paraId="234F905F" w14:textId="77777777" w:rsidR="00780D26" w:rsidRPr="005B4A93" w:rsidRDefault="00780D26" w:rsidP="00780D26">
      <w:pPr>
        <w:tabs>
          <w:tab w:val="left" w:pos="4077"/>
        </w:tabs>
        <w:ind w:right="-57"/>
        <w:jc w:val="both"/>
        <w:rPr>
          <w:rFonts w:cstheme="minorHAnsi"/>
          <w:b/>
          <w:color w:val="000000" w:themeColor="text1"/>
        </w:rPr>
      </w:pPr>
    </w:p>
    <w:p w14:paraId="6931CEF2" w14:textId="77777777" w:rsidR="009E1E2F" w:rsidRPr="00D10CD9" w:rsidRDefault="009E1E2F" w:rsidP="009E1E2F">
      <w:pPr>
        <w:tabs>
          <w:tab w:val="left" w:pos="4077"/>
        </w:tabs>
        <w:ind w:right="-57"/>
        <w:jc w:val="center"/>
        <w:rPr>
          <w:rFonts w:cs="Calibri"/>
          <w:b/>
          <w:bCs/>
          <w:color w:val="0070C0"/>
        </w:rPr>
      </w:pPr>
      <w:proofErr w:type="spellStart"/>
      <w:r w:rsidRPr="00D10CD9">
        <w:rPr>
          <w:rFonts w:cs="Calibri"/>
          <w:b/>
          <w:bCs/>
          <w:color w:val="0070C0"/>
        </w:rPr>
        <w:t>Qafqaz</w:t>
      </w:r>
      <w:proofErr w:type="spellEnd"/>
      <w:r w:rsidRPr="00D10CD9">
        <w:rPr>
          <w:rFonts w:cs="Calibri"/>
          <w:b/>
          <w:bCs/>
          <w:color w:val="0070C0"/>
        </w:rPr>
        <w:t xml:space="preserve"> Regional </w:t>
      </w:r>
      <w:proofErr w:type="spellStart"/>
      <w:r w:rsidRPr="00D10CD9">
        <w:rPr>
          <w:rFonts w:cs="Calibri"/>
          <w:b/>
          <w:bCs/>
          <w:color w:val="0070C0"/>
        </w:rPr>
        <w:t>Ekoloji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Mərkəzi</w:t>
      </w:r>
      <w:proofErr w:type="spellEnd"/>
      <w:r w:rsidRPr="00D10CD9">
        <w:rPr>
          <w:rFonts w:cs="Calibri"/>
          <w:b/>
          <w:bCs/>
          <w:color w:val="0070C0"/>
        </w:rPr>
        <w:t xml:space="preserve"> (RECC) </w:t>
      </w:r>
      <w:proofErr w:type="spellStart"/>
      <w:r w:rsidRPr="00D10CD9">
        <w:rPr>
          <w:rFonts w:cs="Calibri"/>
          <w:b/>
          <w:bCs/>
          <w:color w:val="0070C0"/>
        </w:rPr>
        <w:t>tərəfindən</w:t>
      </w:r>
      <w:proofErr w:type="spellEnd"/>
    </w:p>
    <w:p w14:paraId="5DD57532" w14:textId="77777777" w:rsidR="00780D26" w:rsidRPr="005B4A93" w:rsidRDefault="00780D26" w:rsidP="00780D26">
      <w:pPr>
        <w:tabs>
          <w:tab w:val="left" w:pos="4077"/>
        </w:tabs>
        <w:ind w:right="-57"/>
        <w:jc w:val="both"/>
        <w:rPr>
          <w:rFonts w:cstheme="minorHAnsi"/>
          <w:b/>
          <w:bCs/>
          <w:color w:val="0070C0"/>
        </w:rPr>
      </w:pPr>
    </w:p>
    <w:p w14:paraId="60FDF087" w14:textId="77777777" w:rsidR="00780D26" w:rsidRPr="005B4A93" w:rsidRDefault="00780D26" w:rsidP="00780D26">
      <w:pPr>
        <w:tabs>
          <w:tab w:val="left" w:pos="4077"/>
        </w:tabs>
        <w:ind w:right="-57"/>
        <w:jc w:val="both"/>
        <w:rPr>
          <w:rFonts w:cstheme="minorHAnsi"/>
          <w:b/>
          <w:color w:val="000000" w:themeColor="text1"/>
        </w:rPr>
      </w:pPr>
    </w:p>
    <w:p w14:paraId="0901646E" w14:textId="77777777" w:rsidR="00780D26" w:rsidRPr="005B4A93" w:rsidRDefault="00780D26" w:rsidP="00780D26">
      <w:pPr>
        <w:tabs>
          <w:tab w:val="left" w:pos="4077"/>
        </w:tabs>
        <w:ind w:right="-57"/>
        <w:jc w:val="both"/>
        <w:rPr>
          <w:rFonts w:cstheme="minorHAnsi"/>
          <w:b/>
          <w:color w:val="000000" w:themeColor="text1"/>
        </w:rPr>
      </w:pPr>
    </w:p>
    <w:p w14:paraId="15768D55" w14:textId="77777777" w:rsidR="00780D26" w:rsidRPr="005B4A93" w:rsidRDefault="00780D26" w:rsidP="00780D26">
      <w:pPr>
        <w:tabs>
          <w:tab w:val="left" w:pos="4077"/>
        </w:tabs>
        <w:ind w:right="-57"/>
        <w:jc w:val="both"/>
        <w:rPr>
          <w:rFonts w:cstheme="minorHAnsi"/>
          <w:b/>
          <w:bCs/>
          <w:color w:val="000000" w:themeColor="text1"/>
        </w:rPr>
      </w:pPr>
    </w:p>
    <w:p w14:paraId="0018A04B" w14:textId="77777777" w:rsidR="00780D26" w:rsidRPr="005B4A93" w:rsidRDefault="00780D26" w:rsidP="00780D26">
      <w:pPr>
        <w:tabs>
          <w:tab w:val="left" w:pos="4077"/>
        </w:tabs>
        <w:ind w:right="-57"/>
        <w:jc w:val="both"/>
        <w:rPr>
          <w:rFonts w:cstheme="minorHAnsi"/>
          <w:b/>
          <w:bCs/>
          <w:color w:val="000000" w:themeColor="text1"/>
        </w:rPr>
      </w:pPr>
    </w:p>
    <w:p w14:paraId="703ED72F" w14:textId="77777777" w:rsidR="00780D26" w:rsidRPr="005B4A93" w:rsidRDefault="00780D26" w:rsidP="00780D26">
      <w:pPr>
        <w:tabs>
          <w:tab w:val="left" w:pos="4077"/>
        </w:tabs>
        <w:ind w:right="-57"/>
        <w:jc w:val="both"/>
        <w:rPr>
          <w:rFonts w:cstheme="minorHAnsi"/>
          <w:b/>
          <w:bCs/>
          <w:color w:val="000000" w:themeColor="text1"/>
        </w:rPr>
      </w:pPr>
    </w:p>
    <w:p w14:paraId="35D20ED3" w14:textId="6D6E4083" w:rsidR="00780D26" w:rsidRPr="005B4A93" w:rsidRDefault="00780D26" w:rsidP="00780D26">
      <w:pPr>
        <w:tabs>
          <w:tab w:val="left" w:pos="4077"/>
        </w:tabs>
        <w:ind w:right="-57"/>
        <w:jc w:val="center"/>
        <w:rPr>
          <w:rFonts w:cstheme="minorHAnsi"/>
          <w:b/>
          <w:bCs/>
          <w:color w:val="0070C0"/>
        </w:rPr>
      </w:pPr>
      <w:proofErr w:type="spellStart"/>
      <w:r w:rsidRPr="005B4A93">
        <w:rPr>
          <w:rFonts w:cstheme="minorHAnsi"/>
          <w:b/>
          <w:bCs/>
          <w:color w:val="0070C0"/>
        </w:rPr>
        <w:t>Bak</w:t>
      </w:r>
      <w:r w:rsidR="009E1E2F">
        <w:rPr>
          <w:rFonts w:cstheme="minorHAnsi"/>
          <w:b/>
          <w:bCs/>
          <w:color w:val="0070C0"/>
        </w:rPr>
        <w:t>ı</w:t>
      </w:r>
      <w:proofErr w:type="spellEnd"/>
      <w:r w:rsidRPr="005B4A93">
        <w:rPr>
          <w:rFonts w:cstheme="minorHAnsi"/>
          <w:b/>
          <w:bCs/>
          <w:color w:val="0070C0"/>
        </w:rPr>
        <w:t xml:space="preserve">, </w:t>
      </w:r>
      <w:proofErr w:type="spellStart"/>
      <w:r w:rsidR="009E1E2F">
        <w:rPr>
          <w:rFonts w:cstheme="minorHAnsi"/>
          <w:b/>
          <w:bCs/>
          <w:color w:val="0070C0"/>
        </w:rPr>
        <w:t>Azərbaycan</w:t>
      </w:r>
      <w:proofErr w:type="spellEnd"/>
    </w:p>
    <w:p w14:paraId="568F8C18" w14:textId="67740D22" w:rsidR="00780D26" w:rsidRPr="005B4A93" w:rsidRDefault="009E1E2F" w:rsidP="00780D26">
      <w:pPr>
        <w:tabs>
          <w:tab w:val="left" w:pos="4077"/>
        </w:tabs>
        <w:ind w:right="-57"/>
        <w:jc w:val="center"/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>Mart</w:t>
      </w:r>
      <w:r w:rsidR="00780D26" w:rsidRPr="005B4A93">
        <w:rPr>
          <w:rFonts w:cstheme="minorHAnsi"/>
          <w:b/>
          <w:bCs/>
          <w:color w:val="0070C0"/>
        </w:rPr>
        <w:t>, 202</w:t>
      </w:r>
      <w:r w:rsidR="00780D26">
        <w:rPr>
          <w:rFonts w:cstheme="minorHAnsi"/>
          <w:b/>
          <w:bCs/>
          <w:color w:val="0070C0"/>
        </w:rPr>
        <w:t>3</w:t>
      </w:r>
    </w:p>
    <w:p w14:paraId="5BFE4D95" w14:textId="77777777" w:rsidR="00780D26" w:rsidRPr="005B4A93" w:rsidRDefault="00780D26" w:rsidP="00780D26">
      <w:pPr>
        <w:jc w:val="both"/>
        <w:rPr>
          <w:rFonts w:cstheme="minorHAnsi"/>
          <w:color w:val="000000" w:themeColor="text1"/>
        </w:rPr>
      </w:pPr>
    </w:p>
    <w:p w14:paraId="4386AE36" w14:textId="6CC9E8AC" w:rsidR="009E1E2F" w:rsidRPr="00D10CD9" w:rsidRDefault="009E1E2F" w:rsidP="009E1E2F">
      <w:pPr>
        <w:jc w:val="both"/>
        <w:rPr>
          <w:rFonts w:cs="Calibri"/>
          <w:b/>
          <w:bCs/>
          <w:color w:val="0070C0"/>
        </w:rPr>
      </w:pPr>
      <w:r w:rsidRPr="00D10CD9">
        <w:rPr>
          <w:rFonts w:cs="Calibri"/>
          <w:b/>
          <w:bCs/>
          <w:color w:val="0070C0"/>
        </w:rPr>
        <w:t xml:space="preserve">Bu </w:t>
      </w:r>
      <w:proofErr w:type="spellStart"/>
      <w:r w:rsidRPr="00D10CD9">
        <w:rPr>
          <w:rFonts w:cs="Calibri"/>
          <w:b/>
          <w:bCs/>
          <w:color w:val="0070C0"/>
        </w:rPr>
        <w:t>sənəd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Avropa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İttifaqının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maliyyə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dəstəyi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ilə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hazırlanıb</w:t>
      </w:r>
      <w:proofErr w:type="spellEnd"/>
      <w:r w:rsidRPr="00D10CD9">
        <w:rPr>
          <w:rFonts w:cs="Calibri"/>
          <w:b/>
          <w:bCs/>
          <w:color w:val="0070C0"/>
        </w:rPr>
        <w:t xml:space="preserve">. </w:t>
      </w:r>
      <w:proofErr w:type="spellStart"/>
      <w:r w:rsidRPr="00D10CD9">
        <w:rPr>
          <w:rFonts w:cs="Calibri"/>
          <w:b/>
          <w:bCs/>
          <w:color w:val="0070C0"/>
        </w:rPr>
        <w:t>Burada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ifadə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olunan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fikirlər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heç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bir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şəkildə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Avropa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İttifaqının</w:t>
      </w:r>
      <w:proofErr w:type="spellEnd"/>
      <w:r w:rsidRPr="00D10CD9">
        <w:rPr>
          <w:rFonts w:cs="Calibri"/>
          <w:b/>
          <w:bCs/>
          <w:color w:val="0070C0"/>
        </w:rPr>
        <w:t xml:space="preserve">, </w:t>
      </w:r>
      <w:proofErr w:type="spellStart"/>
      <w:r w:rsidRPr="00D10CD9">
        <w:rPr>
          <w:rFonts w:cs="Calibri"/>
          <w:b/>
          <w:bCs/>
          <w:color w:val="0070C0"/>
        </w:rPr>
        <w:t>onun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üzvlərinin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və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ya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BC1624">
        <w:rPr>
          <w:rFonts w:cs="Calibri"/>
          <w:b/>
          <w:bCs/>
          <w:color w:val="0070C0"/>
        </w:rPr>
        <w:t>Şərq</w:t>
      </w:r>
      <w:proofErr w:type="spellEnd"/>
      <w:r w:rsidRPr="00BC1624">
        <w:rPr>
          <w:rFonts w:cs="Calibri"/>
          <w:b/>
          <w:bCs/>
          <w:color w:val="0070C0"/>
        </w:rPr>
        <w:t xml:space="preserve"> </w:t>
      </w:r>
      <w:proofErr w:type="spellStart"/>
      <w:r w:rsidRPr="00BC1624">
        <w:rPr>
          <w:rFonts w:cs="Calibri"/>
          <w:b/>
          <w:bCs/>
          <w:color w:val="0070C0"/>
        </w:rPr>
        <w:t>Tərəfdaşlığı</w:t>
      </w:r>
      <w:proofErr w:type="spellEnd"/>
      <w:r w:rsidRPr="00BC1624">
        <w:rPr>
          <w:rFonts w:cs="Calibri"/>
          <w:b/>
          <w:bCs/>
          <w:color w:val="0070C0"/>
        </w:rPr>
        <w:t xml:space="preserve"> </w:t>
      </w:r>
      <w:proofErr w:type="spellStart"/>
      <w:r w:rsidRPr="00BC1624">
        <w:rPr>
          <w:rFonts w:cs="Calibri"/>
          <w:b/>
          <w:bCs/>
          <w:color w:val="0070C0"/>
        </w:rPr>
        <w:t>Ölkələrinin</w:t>
      </w:r>
      <w:proofErr w:type="spellEnd"/>
      <w:r w:rsidRPr="00BC1624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rəsmi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rəyini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əks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etdirə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bilməz</w:t>
      </w:r>
      <w:proofErr w:type="spellEnd"/>
      <w:r w:rsidRPr="00D10CD9">
        <w:rPr>
          <w:rFonts w:cs="Calibri"/>
          <w:b/>
          <w:bCs/>
          <w:color w:val="0070C0"/>
        </w:rPr>
        <w:t xml:space="preserve">. Bu </w:t>
      </w:r>
      <w:proofErr w:type="spellStart"/>
      <w:r w:rsidRPr="00D10CD9">
        <w:rPr>
          <w:rFonts w:cs="Calibri"/>
          <w:b/>
          <w:bCs/>
          <w:color w:val="0070C0"/>
        </w:rPr>
        <w:t>hesabat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və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burada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ehtiva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olunan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hər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hansı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məzmun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heç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bir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ərazinin</w:t>
      </w:r>
      <w:proofErr w:type="spellEnd"/>
      <w:r w:rsidRPr="00D10CD9">
        <w:rPr>
          <w:rFonts w:cs="Calibri"/>
          <w:b/>
          <w:bCs/>
          <w:color w:val="0070C0"/>
        </w:rPr>
        <w:t xml:space="preserve"> status </w:t>
      </w:r>
      <w:proofErr w:type="spellStart"/>
      <w:r w:rsidRPr="00D10CD9">
        <w:rPr>
          <w:rFonts w:cs="Calibri"/>
          <w:b/>
          <w:bCs/>
          <w:color w:val="0070C0"/>
        </w:rPr>
        <w:t>və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ya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suverenliyinə</w:t>
      </w:r>
      <w:proofErr w:type="spellEnd"/>
      <w:r w:rsidRPr="00D10CD9">
        <w:rPr>
          <w:rFonts w:cs="Calibri"/>
          <w:b/>
          <w:bCs/>
          <w:color w:val="0070C0"/>
        </w:rPr>
        <w:t xml:space="preserve">, </w:t>
      </w:r>
      <w:proofErr w:type="spellStart"/>
      <w:r w:rsidRPr="00D10CD9">
        <w:rPr>
          <w:rFonts w:cs="Calibri"/>
          <w:b/>
          <w:bCs/>
          <w:color w:val="0070C0"/>
        </w:rPr>
        <w:t>beynəlxalq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sərhəd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və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hüdudların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delimitasiyasına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və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hər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hansı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ərazi</w:t>
      </w:r>
      <w:proofErr w:type="spellEnd"/>
      <w:r w:rsidRPr="00D10CD9">
        <w:rPr>
          <w:rFonts w:cs="Calibri"/>
          <w:b/>
          <w:bCs/>
          <w:color w:val="0070C0"/>
        </w:rPr>
        <w:t xml:space="preserve">, </w:t>
      </w:r>
      <w:proofErr w:type="spellStart"/>
      <w:r w:rsidRPr="00D10CD9">
        <w:rPr>
          <w:rFonts w:cs="Calibri"/>
          <w:b/>
          <w:bCs/>
          <w:color w:val="0070C0"/>
        </w:rPr>
        <w:t>şəhər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və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ya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zonanın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adına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xələl</w:t>
      </w:r>
      <w:proofErr w:type="spellEnd"/>
      <w:r w:rsidRPr="00D10CD9">
        <w:rPr>
          <w:rFonts w:cs="Calibri"/>
          <w:b/>
          <w:bCs/>
          <w:color w:val="0070C0"/>
        </w:rPr>
        <w:t xml:space="preserve"> </w:t>
      </w:r>
      <w:proofErr w:type="spellStart"/>
      <w:r w:rsidRPr="00D10CD9">
        <w:rPr>
          <w:rFonts w:cs="Calibri"/>
          <w:b/>
          <w:bCs/>
          <w:color w:val="0070C0"/>
        </w:rPr>
        <w:t>gətirmir</w:t>
      </w:r>
      <w:proofErr w:type="spellEnd"/>
      <w:r w:rsidRPr="00D10CD9">
        <w:rPr>
          <w:rFonts w:cs="Calibri"/>
          <w:b/>
          <w:bCs/>
          <w:color w:val="0070C0"/>
        </w:rPr>
        <w:t>.</w:t>
      </w:r>
    </w:p>
    <w:p w14:paraId="724F334D" w14:textId="29FC2337" w:rsidR="00F41702" w:rsidRPr="00811CBE" w:rsidRDefault="009E1E2F" w:rsidP="0033261C">
      <w:pPr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en-GB"/>
        </w:rPr>
      </w:pPr>
      <w:proofErr w:type="spellStart"/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en-GB"/>
        </w:rPr>
        <w:lastRenderedPageBreak/>
        <w:t>Müqəddimə</w:t>
      </w:r>
      <w:proofErr w:type="spellEnd"/>
    </w:p>
    <w:p w14:paraId="1875E640" w14:textId="6707FDCE" w:rsidR="000D27DF" w:rsidRPr="00D10CD9" w:rsidRDefault="000D27DF" w:rsidP="000D27DF">
      <w:pPr>
        <w:jc w:val="both"/>
        <w:rPr>
          <w:rFonts w:cs="Calibri"/>
          <w:color w:val="000000"/>
          <w:sz w:val="24"/>
          <w:szCs w:val="24"/>
          <w:lang w:val="en-GB"/>
        </w:rPr>
      </w:pPr>
      <w:r w:rsidRPr="00D10CD9">
        <w:rPr>
          <w:rFonts w:cs="Calibri"/>
          <w:color w:val="000000"/>
          <w:sz w:val="24"/>
          <w:szCs w:val="24"/>
          <w:lang w:val="en-GB"/>
        </w:rPr>
        <w:t xml:space="preserve">2013-cü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ildə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Avropa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Komissiyası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(</w:t>
      </w:r>
      <w:r>
        <w:rPr>
          <w:rFonts w:cs="Calibri"/>
          <w:color w:val="000000"/>
          <w:sz w:val="24"/>
          <w:szCs w:val="24"/>
          <w:lang w:val="en-GB"/>
        </w:rPr>
        <w:t>A</w:t>
      </w:r>
      <w:r w:rsidR="00B00D49">
        <w:rPr>
          <w:rFonts w:cs="Calibri"/>
          <w:color w:val="000000"/>
          <w:sz w:val="24"/>
          <w:szCs w:val="24"/>
          <w:lang w:val="en-GB"/>
        </w:rPr>
        <w:t>K</w:t>
      </w:r>
      <w:r w:rsidRPr="00D10CD9">
        <w:rPr>
          <w:rFonts w:cs="Calibri"/>
          <w:color w:val="000000"/>
          <w:sz w:val="24"/>
          <w:szCs w:val="24"/>
          <w:lang w:val="en-GB"/>
        </w:rPr>
        <w:t xml:space="preserve">)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mə</w:t>
      </w:r>
      <w:r>
        <w:rPr>
          <w:rFonts w:cs="Calibri"/>
          <w:color w:val="000000"/>
          <w:sz w:val="24"/>
          <w:szCs w:val="24"/>
          <w:lang w:val="en-GB"/>
        </w:rPr>
        <w:t>hsul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təşkilatların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ətraf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mühitə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təsirinin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qiymətləndiril</w:t>
      </w:r>
      <w:r w:rsidRPr="00D10CD9">
        <w:rPr>
          <w:rFonts w:cs="Calibri"/>
          <w:color w:val="000000"/>
          <w:sz w:val="24"/>
          <w:szCs w:val="24"/>
          <w:lang w:val="en-GB"/>
        </w:rPr>
        <w:t>məsi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idarə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edilməsi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üzrə</w:t>
      </w:r>
      <w:proofErr w:type="spellEnd"/>
      <w:r w:rsidR="00E61AE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E61AEA">
        <w:rPr>
          <w:rFonts w:cs="Calibri"/>
          <w:color w:val="000000"/>
          <w:sz w:val="24"/>
          <w:szCs w:val="24"/>
          <w:lang w:val="en-GB"/>
        </w:rPr>
        <w:t>standartlaşdırılmış</w:t>
      </w:r>
      <w:proofErr w:type="spellEnd"/>
      <w:r w:rsidR="00E61AE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E61AEA">
        <w:rPr>
          <w:rFonts w:cs="Calibri"/>
          <w:color w:val="000000"/>
          <w:sz w:val="24"/>
          <w:szCs w:val="24"/>
          <w:lang w:val="en-GB"/>
        </w:rPr>
        <w:t>metodologiyanın</w:t>
      </w:r>
      <w:proofErr w:type="spellEnd"/>
      <w:r w:rsidR="00E61AE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tətbiqinə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dair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tövsiyə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dərc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etmişdir</w:t>
      </w:r>
      <w:proofErr w:type="spellEnd"/>
      <w:r w:rsidRPr="00D10CD9">
        <w:rPr>
          <w:rFonts w:cs="Calibri"/>
          <w:color w:val="000000"/>
          <w:sz w:val="24"/>
          <w:szCs w:val="24"/>
          <w:vertAlign w:val="superscript"/>
          <w:lang w:val="en-GB"/>
        </w:rPr>
        <w:footnoteReference w:id="1"/>
      </w:r>
      <w:r w:rsidRPr="00D10CD9">
        <w:rPr>
          <w:rFonts w:cs="Calibri"/>
          <w:color w:val="000000"/>
          <w:sz w:val="24"/>
          <w:szCs w:val="24"/>
          <w:lang w:val="en-GB"/>
        </w:rPr>
        <w:t xml:space="preserve">. Bu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tövsiyə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“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Yaşıl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Məhsullar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üçün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Vahid Bazar </w:t>
      </w:r>
      <w:proofErr w:type="spellStart"/>
      <w:proofErr w:type="gramStart"/>
      <w:r w:rsidRPr="00D10CD9">
        <w:rPr>
          <w:rFonts w:cs="Calibri"/>
          <w:color w:val="000000"/>
          <w:sz w:val="24"/>
          <w:szCs w:val="24"/>
          <w:lang w:val="en-GB"/>
        </w:rPr>
        <w:t>təşəbbüsü”nün</w:t>
      </w:r>
      <w:proofErr w:type="spellEnd"/>
      <w:proofErr w:type="gramEnd"/>
      <w:r w:rsidRPr="00D10CD9">
        <w:rPr>
          <w:rFonts w:cs="Calibri"/>
          <w:color w:val="000000"/>
          <w:sz w:val="24"/>
          <w:szCs w:val="24"/>
          <w:lang w:val="en-GB"/>
        </w:rPr>
        <w:t xml:space="preserve"> (SMGP)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bir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hissəsi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istehlakçılar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üçün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çaşqınlıq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>/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ya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məhsullarını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ekoloji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təmiz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olaraq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bazara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çıxarmaq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istəyən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şirkətlər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üçün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xərclərə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səbəb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ola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biləcək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sonsuz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10CD9">
        <w:rPr>
          <w:rFonts w:cs="Calibri"/>
          <w:color w:val="000000"/>
          <w:sz w:val="24"/>
          <w:szCs w:val="24"/>
          <w:lang w:val="en-GB"/>
        </w:rPr>
        <w:t>“</w:t>
      </w:r>
      <w:proofErr w:type="spellStart"/>
      <w:r w:rsidR="0011615C">
        <w:rPr>
          <w:rFonts w:cs="Calibri"/>
          <w:color w:val="000000"/>
          <w:sz w:val="24"/>
          <w:szCs w:val="24"/>
          <w:lang w:val="en-GB"/>
        </w:rPr>
        <w:t>dayanıqlı</w:t>
      </w:r>
      <w:proofErr w:type="spellEnd"/>
      <w:r w:rsidR="0011615C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11615C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="0011615C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11615C">
        <w:rPr>
          <w:rFonts w:cs="Calibri"/>
          <w:color w:val="000000"/>
          <w:sz w:val="24"/>
          <w:szCs w:val="24"/>
          <w:lang w:val="en-GB"/>
        </w:rPr>
        <w:t>ya</w:t>
      </w:r>
      <w:proofErr w:type="spellEnd"/>
      <w:r w:rsidR="0011615C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3D5EFF">
        <w:rPr>
          <w:rFonts w:cs="Calibri"/>
          <w:color w:val="000000"/>
          <w:sz w:val="24"/>
          <w:szCs w:val="24"/>
          <w:lang w:val="en-GB"/>
        </w:rPr>
        <w:t>ya</w:t>
      </w:r>
      <w:proofErr w:type="spellEnd"/>
      <w:r w:rsidR="003D5EFF">
        <w:rPr>
          <w:rFonts w:cs="Calibri"/>
          <w:color w:val="000000"/>
          <w:sz w:val="24"/>
          <w:szCs w:val="24"/>
          <w:lang w:val="az-Latn-AZ"/>
        </w:rPr>
        <w:t xml:space="preserve">şıl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etiketlər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”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siyahısına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cavab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idi</w:t>
      </w:r>
      <w:proofErr w:type="spellEnd"/>
      <w:r w:rsidRPr="00D10CD9">
        <w:rPr>
          <w:rFonts w:cs="Calibri"/>
          <w:color w:val="000000"/>
          <w:sz w:val="24"/>
          <w:szCs w:val="24"/>
          <w:vertAlign w:val="superscript"/>
          <w:lang w:val="en-GB"/>
        </w:rPr>
        <w:footnoteReference w:id="2"/>
      </w:r>
      <w:r w:rsidRPr="00D10CD9">
        <w:rPr>
          <w:rFonts w:cs="Calibri"/>
          <w:color w:val="000000"/>
          <w:sz w:val="24"/>
          <w:szCs w:val="24"/>
          <w:lang w:val="en-GB"/>
        </w:rPr>
        <w:t xml:space="preserve">. </w:t>
      </w:r>
      <w:r w:rsidRPr="00D10CD9">
        <w:rPr>
          <w:rFonts w:cs="Calibri"/>
          <w:sz w:val="24"/>
          <w:szCs w:val="24"/>
        </w:rPr>
        <w:t>Bu t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əşəbbüs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Aİ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bazarında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fəaliyyət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göstərən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şirkətlər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üçün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“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yaşıl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”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məhsulların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təcrübələrin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daha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yüksək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səviyyədə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mənimsənilməsinə</w:t>
      </w:r>
      <w:proofErr w:type="spellEnd"/>
      <w:r w:rsidRPr="00036C2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fokuslanmaqla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diqqəti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Avropa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İttifaqında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satılan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>/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yaxud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istehlak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edilən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məhsullara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036C2F">
        <w:rPr>
          <w:rFonts w:cs="Calibri"/>
          <w:color w:val="000000"/>
          <w:sz w:val="24"/>
          <w:szCs w:val="24"/>
          <w:lang w:val="en-GB"/>
        </w:rPr>
        <w:t>yönəltmək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036C2F">
        <w:rPr>
          <w:rFonts w:cs="Calibri"/>
          <w:color w:val="000000"/>
          <w:sz w:val="24"/>
          <w:szCs w:val="24"/>
          <w:lang w:val="en-GB"/>
        </w:rPr>
        <w:t>məqsədi</w:t>
      </w:r>
      <w:proofErr w:type="spellEnd"/>
      <w:r w:rsidRPr="00036C2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036C2F">
        <w:rPr>
          <w:rFonts w:cs="Calibri"/>
          <w:color w:val="000000"/>
          <w:sz w:val="24"/>
          <w:szCs w:val="24"/>
          <w:lang w:val="en-GB"/>
        </w:rPr>
        <w:t>daşıyırdı</w:t>
      </w:r>
      <w:proofErr w:type="spellEnd"/>
      <w:r w:rsidRPr="00036C2F">
        <w:rPr>
          <w:rFonts w:cs="Calibri"/>
          <w:color w:val="000000"/>
          <w:sz w:val="24"/>
          <w:szCs w:val="24"/>
          <w:lang w:val="en-GB"/>
        </w:rPr>
        <w:t xml:space="preserve">. </w:t>
      </w:r>
      <w:proofErr w:type="spellStart"/>
      <w:r w:rsidRPr="00036C2F">
        <w:rPr>
          <w:rFonts w:cs="Calibri"/>
          <w:color w:val="000000"/>
          <w:sz w:val="24"/>
          <w:szCs w:val="24"/>
          <w:lang w:val="en-GB"/>
        </w:rPr>
        <w:t>Təbii</w:t>
      </w:r>
      <w:proofErr w:type="spellEnd"/>
      <w:r w:rsidRPr="00036C2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036C2F">
        <w:rPr>
          <w:rFonts w:cs="Calibri"/>
          <w:color w:val="000000"/>
          <w:sz w:val="24"/>
          <w:szCs w:val="24"/>
          <w:lang w:val="en-GB"/>
        </w:rPr>
        <w:t>olaraq</w:t>
      </w:r>
      <w:proofErr w:type="spellEnd"/>
      <w:r w:rsidRPr="00036C2F">
        <w:rPr>
          <w:rFonts w:cs="Calibri"/>
          <w:color w:val="000000"/>
          <w:sz w:val="24"/>
          <w:szCs w:val="24"/>
          <w:lang w:val="en-GB"/>
        </w:rPr>
        <w:t xml:space="preserve">, </w:t>
      </w:r>
      <w:proofErr w:type="spellStart"/>
      <w:r w:rsidRPr="00036C2F">
        <w:rPr>
          <w:rFonts w:cs="Calibri"/>
          <w:color w:val="000000"/>
          <w:sz w:val="24"/>
          <w:szCs w:val="24"/>
          <w:lang w:val="en-GB"/>
        </w:rPr>
        <w:t>bu</w:t>
      </w:r>
      <w:proofErr w:type="spellEnd"/>
      <w:r w:rsidRPr="00036C2F">
        <w:rPr>
          <w:rFonts w:cs="Calibri"/>
          <w:color w:val="000000"/>
          <w:sz w:val="24"/>
          <w:szCs w:val="24"/>
          <w:lang w:val="en-GB"/>
        </w:rPr>
        <w:t xml:space="preserve"> da </w:t>
      </w:r>
      <w:proofErr w:type="spellStart"/>
      <w:r w:rsidRPr="00036C2F">
        <w:rPr>
          <w:rFonts w:cs="Calibri"/>
          <w:color w:val="000000"/>
          <w:sz w:val="24"/>
          <w:szCs w:val="24"/>
          <w:lang w:val="en-GB"/>
        </w:rPr>
        <w:t>Avropa</w:t>
      </w:r>
      <w:proofErr w:type="spellEnd"/>
      <w:r w:rsidRPr="00036C2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036C2F">
        <w:rPr>
          <w:rFonts w:cs="Calibri"/>
          <w:color w:val="000000"/>
          <w:sz w:val="24"/>
          <w:szCs w:val="24"/>
          <w:lang w:val="en-GB"/>
        </w:rPr>
        <w:t>İttifaqına</w:t>
      </w:r>
      <w:proofErr w:type="spellEnd"/>
      <w:r w:rsidRPr="00036C2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036C2F">
        <w:rPr>
          <w:rFonts w:cs="Calibri"/>
          <w:color w:val="000000"/>
          <w:sz w:val="24"/>
          <w:szCs w:val="24"/>
          <w:lang w:val="en-GB"/>
        </w:rPr>
        <w:t>ixrac</w:t>
      </w:r>
      <w:proofErr w:type="spellEnd"/>
      <w:r w:rsidRPr="00036C2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036C2F">
        <w:rPr>
          <w:rFonts w:cs="Calibri"/>
          <w:color w:val="000000"/>
          <w:sz w:val="24"/>
          <w:szCs w:val="24"/>
          <w:lang w:val="en-GB"/>
        </w:rPr>
        <w:t>edən</w:t>
      </w:r>
      <w:proofErr w:type="spellEnd"/>
      <w:r w:rsidRPr="00036C2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036C2F">
        <w:rPr>
          <w:rFonts w:cs="Calibri"/>
          <w:color w:val="000000"/>
          <w:sz w:val="24"/>
          <w:szCs w:val="24"/>
          <w:lang w:val="en-GB"/>
        </w:rPr>
        <w:t>istehsal</w:t>
      </w:r>
      <w:proofErr w:type="spellEnd"/>
      <w:r w:rsidRPr="00036C2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036C2F">
        <w:rPr>
          <w:rFonts w:cs="Calibri"/>
          <w:color w:val="000000"/>
          <w:sz w:val="24"/>
          <w:szCs w:val="24"/>
          <w:lang w:val="en-GB"/>
        </w:rPr>
        <w:t>şirkətlərində</w:t>
      </w:r>
      <w:proofErr w:type="spellEnd"/>
      <w:r w:rsidRPr="00036C2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036C2F">
        <w:rPr>
          <w:rFonts w:cs="Calibri"/>
          <w:color w:val="000000"/>
          <w:sz w:val="24"/>
          <w:szCs w:val="24"/>
          <w:lang w:val="en-GB"/>
        </w:rPr>
        <w:t>davamlı</w:t>
      </w:r>
      <w:proofErr w:type="spellEnd"/>
      <w:r w:rsidRPr="00036C2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036C2F">
        <w:rPr>
          <w:rFonts w:cs="Calibri"/>
          <w:color w:val="000000"/>
          <w:sz w:val="24"/>
          <w:szCs w:val="24"/>
          <w:lang w:val="en-GB"/>
        </w:rPr>
        <w:t>məhsullara</w:t>
      </w:r>
      <w:proofErr w:type="spellEnd"/>
      <w:r w:rsidRPr="00036C2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036C2F">
        <w:rPr>
          <w:rFonts w:cs="Calibri"/>
          <w:color w:val="000000"/>
          <w:sz w:val="24"/>
          <w:szCs w:val="24"/>
          <w:lang w:val="en-GB"/>
        </w:rPr>
        <w:t>əlavə</w:t>
      </w:r>
      <w:proofErr w:type="spellEnd"/>
      <w:r w:rsidRPr="00036C2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036C2F">
        <w:rPr>
          <w:rFonts w:cs="Calibri"/>
          <w:color w:val="000000"/>
          <w:sz w:val="24"/>
          <w:szCs w:val="24"/>
          <w:lang w:val="en-GB"/>
        </w:rPr>
        <w:t>maraq</w:t>
      </w:r>
      <w:proofErr w:type="spellEnd"/>
      <w:r w:rsidRPr="00036C2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036C2F">
        <w:rPr>
          <w:rFonts w:cs="Calibri"/>
          <w:color w:val="000000"/>
          <w:sz w:val="24"/>
          <w:szCs w:val="24"/>
          <w:lang w:val="en-GB"/>
        </w:rPr>
        <w:t>yaratdı</w:t>
      </w:r>
      <w:proofErr w:type="spellEnd"/>
      <w:r w:rsidRPr="00036C2F">
        <w:rPr>
          <w:rFonts w:cs="Calibri"/>
          <w:color w:val="000000"/>
          <w:sz w:val="24"/>
          <w:szCs w:val="24"/>
          <w:lang w:val="en-GB"/>
        </w:rPr>
        <w:t>.</w:t>
      </w:r>
    </w:p>
    <w:p w14:paraId="291AAE54" w14:textId="77777777" w:rsidR="00522C30" w:rsidRPr="00D10CD9" w:rsidRDefault="00522C30" w:rsidP="00522C30">
      <w:pPr>
        <w:jc w:val="both"/>
        <w:rPr>
          <w:rFonts w:cs="Calibri"/>
          <w:color w:val="000000"/>
          <w:sz w:val="24"/>
          <w:szCs w:val="24"/>
          <w:highlight w:val="yellow"/>
          <w:lang w:val="en-GB"/>
        </w:rPr>
      </w:pPr>
      <w:r w:rsidRPr="00D10CD9">
        <w:rPr>
          <w:rFonts w:cs="Calibri"/>
          <w:color w:val="000000"/>
          <w:sz w:val="24"/>
          <w:szCs w:val="24"/>
          <w:lang w:val="en-GB"/>
        </w:rPr>
        <w:t xml:space="preserve">Bu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baxımdan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, 2013-cü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ildə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Avropa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Komissiyası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(AK)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tərəfindən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nəşr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olunan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Məhsulun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Ekoloji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İzi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(MEİ)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metodu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MEİ</w:t>
      </w:r>
      <w:r>
        <w:rPr>
          <w:rFonts w:cs="Calibri"/>
          <w:color w:val="000000"/>
          <w:sz w:val="24"/>
          <w:szCs w:val="24"/>
          <w:lang w:val="en-GB"/>
        </w:rPr>
        <w:t>-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ni</w:t>
      </w:r>
      <w:r w:rsidRPr="00D10CD9">
        <w:rPr>
          <w:rFonts w:cs="Calibri"/>
          <w:color w:val="000000"/>
          <w:sz w:val="24"/>
          <w:szCs w:val="24"/>
          <w:lang w:val="en-GB"/>
        </w:rPr>
        <w:t>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(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yəni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əmtəə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ya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xidmətin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036C2F">
        <w:rPr>
          <w:rFonts w:cs="Calibri"/>
          <w:sz w:val="24"/>
          <w:szCs w:val="24"/>
        </w:rPr>
        <w:t>həyat</w:t>
      </w:r>
      <w:proofErr w:type="spellEnd"/>
      <w:r w:rsidRPr="00036C2F">
        <w:rPr>
          <w:rFonts w:cs="Calibri"/>
          <w:sz w:val="24"/>
          <w:szCs w:val="24"/>
        </w:rPr>
        <w:t xml:space="preserve"> </w:t>
      </w:r>
      <w:proofErr w:type="spellStart"/>
      <w:r w:rsidRPr="00036C2F">
        <w:rPr>
          <w:rFonts w:cs="Calibri"/>
          <w:sz w:val="24"/>
          <w:szCs w:val="24"/>
        </w:rPr>
        <w:t>dövrü</w:t>
      </w:r>
      <w:proofErr w:type="spellEnd"/>
      <w:r w:rsidRPr="00D10CD9">
        <w:rPr>
          <w:rFonts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boyunca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ətraf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mühitə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təsirinin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çox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meyarlı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ölçülmə</w:t>
      </w:r>
      <w:r w:rsidRPr="00D10CD9">
        <w:rPr>
          <w:rFonts w:cs="Calibri"/>
          <w:color w:val="000000"/>
          <w:sz w:val="24"/>
          <w:szCs w:val="24"/>
          <w:lang w:val="en-GB"/>
        </w:rPr>
        <w:t>si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)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hesablanmasına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dair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təlimatları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təqdim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edir</w:t>
      </w:r>
      <w:proofErr w:type="spellEnd"/>
      <w:r w:rsidRPr="00E85527">
        <w:rPr>
          <w:rFonts w:cs="Calibri"/>
          <w:color w:val="000000"/>
          <w:sz w:val="24"/>
          <w:szCs w:val="24"/>
          <w:vertAlign w:val="superscript"/>
          <w:lang w:val="en-GB"/>
        </w:rPr>
        <w:footnoteReference w:id="3"/>
      </w:r>
      <w:r w:rsidRPr="00E85527">
        <w:rPr>
          <w:rFonts w:cs="Calibri"/>
          <w:color w:val="000000"/>
          <w:sz w:val="24"/>
          <w:szCs w:val="24"/>
          <w:lang w:val="en-GB"/>
        </w:rPr>
        <w:t>.</w:t>
      </w:r>
    </w:p>
    <w:p w14:paraId="40EF0666" w14:textId="588FE5B0" w:rsidR="00965763" w:rsidRPr="00D10CD9" w:rsidRDefault="00965763" w:rsidP="00965763">
      <w:pPr>
        <w:jc w:val="both"/>
        <w:rPr>
          <w:rFonts w:cs="Calibri"/>
          <w:color w:val="000000"/>
          <w:sz w:val="24"/>
          <w:szCs w:val="24"/>
          <w:highlight w:val="yellow"/>
          <w:lang w:val="en-GB"/>
        </w:rPr>
      </w:pPr>
      <w:r w:rsidRPr="00D10CD9">
        <w:rPr>
          <w:rFonts w:cs="Calibri"/>
          <w:color w:val="000000"/>
          <w:sz w:val="24"/>
          <w:szCs w:val="24"/>
          <w:lang w:val="en-GB"/>
        </w:rPr>
        <w:t xml:space="preserve">2019-cu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ildən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etibarən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Aİ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tərəfindən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maliyyələşdirilən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EU4Environment </w:t>
      </w:r>
      <w:r>
        <w:rPr>
          <w:rFonts w:cs="Calibri"/>
          <w:color w:val="000000"/>
          <w:sz w:val="24"/>
          <w:szCs w:val="24"/>
          <w:lang w:val="en-GB"/>
        </w:rPr>
        <w:t xml:space="preserve">(Aİ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Ətraf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Mühit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Naminə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)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proqramı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digər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Şərq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Tərəfdaşlığı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(ŞT)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ölkələri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ilə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birlikdə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Azərbaycanı</w:t>
      </w:r>
      <w:r>
        <w:rPr>
          <w:rFonts w:cs="Calibri"/>
          <w:color w:val="000000"/>
          <w:sz w:val="24"/>
          <w:szCs w:val="24"/>
          <w:lang w:val="en-GB"/>
        </w:rPr>
        <w:t>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yaşıl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transformasiyaya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doğru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irəliləmə</w:t>
      </w:r>
      <w:r>
        <w:rPr>
          <w:rFonts w:cs="Calibri"/>
          <w:color w:val="000000"/>
          <w:sz w:val="24"/>
          <w:szCs w:val="24"/>
          <w:lang w:val="en-GB"/>
        </w:rPr>
        <w:t>sini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dəstəkləyir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. </w:t>
      </w:r>
      <w:r w:rsidR="00D647E2" w:rsidRPr="00D647E2">
        <w:rPr>
          <w:rFonts w:cs="Calibri"/>
          <w:color w:val="000000"/>
          <w:sz w:val="24"/>
          <w:szCs w:val="24"/>
          <w:lang w:val="en-GB"/>
        </w:rPr>
        <w:t>O</w:t>
      </w:r>
      <w:r w:rsidRPr="00D647E2">
        <w:rPr>
          <w:rFonts w:cs="Calibri"/>
          <w:color w:val="000000"/>
          <w:sz w:val="24"/>
          <w:szCs w:val="24"/>
          <w:lang w:val="en-GB"/>
        </w:rPr>
        <w:t xml:space="preserve">,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ətraf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mühitlə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əlaqəli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fəaliyyətə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dəstək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verilməsi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daha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yaşıl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inkişaf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üçün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imkanların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nümayiş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etdirilməsi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üzə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çıxarılması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ekoloji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riskləri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təsirləri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daha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yaxşı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idarə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etmək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üçün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mexanizmlərin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qurulması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ilə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ŞT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ölkələrinə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təbii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kapitalını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qoruyub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saxlamağa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insanların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ekoloji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rifahını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artırmağa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kömək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647E2" w:rsidRPr="00D647E2">
        <w:rPr>
          <w:rFonts w:ascii="Calibri" w:hAnsi="Calibri" w:cs="Calibri"/>
          <w:color w:val="000000"/>
          <w:sz w:val="24"/>
          <w:szCs w:val="24"/>
        </w:rPr>
        <w:t>edir</w:t>
      </w:r>
      <w:proofErr w:type="spellEnd"/>
      <w:r w:rsidR="00D647E2" w:rsidRPr="00D647E2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D10CD9">
        <w:rPr>
          <w:rFonts w:cs="Calibri"/>
          <w:color w:val="000000"/>
          <w:sz w:val="24"/>
          <w:szCs w:val="24"/>
          <w:lang w:val="en-GB"/>
        </w:rPr>
        <w:t xml:space="preserve">Bu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məqsədlə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, o,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daha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yaşıl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qərarların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qəbulu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,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dairəvi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iqtisadiyyat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, </w:t>
      </w:r>
      <w:r w:rsidRPr="00911EF8">
        <w:rPr>
          <w:rFonts w:cs="Calibri"/>
          <w:color w:val="000000"/>
          <w:sz w:val="24"/>
          <w:szCs w:val="24"/>
          <w:lang w:val="en-GB"/>
        </w:rPr>
        <w:t xml:space="preserve">smart </w:t>
      </w:r>
      <w:proofErr w:type="spellStart"/>
      <w:r w:rsidRPr="00911EF8">
        <w:rPr>
          <w:rFonts w:cs="Calibri"/>
          <w:color w:val="000000"/>
          <w:sz w:val="24"/>
          <w:szCs w:val="24"/>
          <w:lang w:val="en-GB"/>
        </w:rPr>
        <w:t>ekoloji</w:t>
      </w:r>
      <w:proofErr w:type="spellEnd"/>
      <w:r w:rsidRPr="00911EF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11EF8">
        <w:rPr>
          <w:rFonts w:cs="Calibri"/>
          <w:color w:val="000000"/>
          <w:sz w:val="24"/>
          <w:szCs w:val="24"/>
          <w:lang w:val="en-GB"/>
        </w:rPr>
        <w:t>qaydalar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,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ekosistemin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qorunması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bilik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mübadiləsini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vahid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strateji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çərçivədə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özündə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birləşdirir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>.</w:t>
      </w:r>
    </w:p>
    <w:p w14:paraId="14BCC14E" w14:textId="77777777" w:rsidR="004754B6" w:rsidRPr="00D10CD9" w:rsidRDefault="004754B6" w:rsidP="004754B6">
      <w:pPr>
        <w:jc w:val="both"/>
        <w:rPr>
          <w:rFonts w:cs="Calibri"/>
          <w:color w:val="000000"/>
          <w:sz w:val="24"/>
          <w:szCs w:val="24"/>
          <w:highlight w:val="yellow"/>
          <w:lang w:val="en-GB"/>
        </w:rPr>
      </w:pPr>
      <w:r w:rsidRPr="00D10CD9">
        <w:rPr>
          <w:rFonts w:cs="Calibri"/>
          <w:color w:val="000000"/>
          <w:sz w:val="24"/>
          <w:szCs w:val="24"/>
          <w:lang w:val="en-GB"/>
        </w:rPr>
        <w:t xml:space="preserve">2021-ci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ildə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ŞT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ölkələrinin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Ekologiya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Nazirlikləri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A57763">
        <w:rPr>
          <w:rFonts w:cs="Calibri"/>
          <w:color w:val="000000"/>
          <w:sz w:val="24"/>
          <w:szCs w:val="24"/>
          <w:lang w:val="en-GB"/>
        </w:rPr>
        <w:t>Avropa</w:t>
      </w:r>
      <w:proofErr w:type="spellEnd"/>
      <w:r w:rsidRPr="00A5776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A57763">
        <w:rPr>
          <w:rFonts w:cs="Calibri"/>
          <w:color w:val="000000"/>
          <w:sz w:val="24"/>
          <w:szCs w:val="24"/>
          <w:lang w:val="en-GB"/>
        </w:rPr>
        <w:t>Yaşıl</w:t>
      </w:r>
      <w:proofErr w:type="spellEnd"/>
      <w:r w:rsidRPr="00A5776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Sövdələşməsini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(EGD)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öz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milli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siyasət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layihələri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üçün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etalon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kimi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907C5">
        <w:rPr>
          <w:rFonts w:cs="Calibri"/>
          <w:color w:val="000000"/>
          <w:sz w:val="24"/>
          <w:szCs w:val="24"/>
          <w:lang w:val="en-GB"/>
        </w:rPr>
        <w:t>tanıdılar</w:t>
      </w:r>
      <w:proofErr w:type="spellEnd"/>
      <w:r w:rsidRPr="005907C5">
        <w:rPr>
          <w:rStyle w:val="FootnoteReference"/>
          <w:rFonts w:cs="Calibri"/>
          <w:color w:val="000000"/>
          <w:sz w:val="24"/>
          <w:szCs w:val="24"/>
          <w:lang w:val="en-GB"/>
        </w:rPr>
        <w:footnoteReference w:id="4"/>
      </w:r>
      <w:r w:rsidRPr="005907C5">
        <w:rPr>
          <w:rFonts w:cs="Calibri"/>
          <w:color w:val="000000"/>
          <w:sz w:val="24"/>
          <w:szCs w:val="24"/>
          <w:lang w:val="en-GB"/>
        </w:rPr>
        <w:t>. O</w:t>
      </w:r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vaxtdan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bəri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, EU4Environment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Avropa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Yaşıl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Sövdləşməsi</w:t>
      </w:r>
      <w:r w:rsidRPr="00D10CD9">
        <w:rPr>
          <w:rFonts w:cs="Calibri"/>
          <w:color w:val="000000"/>
          <w:sz w:val="24"/>
          <w:szCs w:val="24"/>
          <w:lang w:val="en-GB"/>
        </w:rPr>
        <w:t>nin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müddəalarını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öz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fəaliyyətinə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daxil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etmişdir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.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Azərbaycanın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bu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proqramda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fəal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iştirakı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da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ona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ciddi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nəticələr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əldə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etməyə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imkan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verdi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>.</w:t>
      </w:r>
    </w:p>
    <w:p w14:paraId="0E00A993" w14:textId="77777777" w:rsidR="004754B6" w:rsidRPr="00D10CD9" w:rsidRDefault="004754B6" w:rsidP="004754B6">
      <w:pPr>
        <w:jc w:val="both"/>
        <w:rPr>
          <w:rFonts w:cs="Calibri"/>
          <w:b/>
          <w:bCs/>
          <w:color w:val="000000"/>
          <w:sz w:val="24"/>
          <w:szCs w:val="24"/>
          <w:lang w:val="en-GB"/>
        </w:rPr>
      </w:pPr>
      <w:proofErr w:type="spellStart"/>
      <w:r w:rsidRPr="00D10CD9">
        <w:rPr>
          <w:rFonts w:cs="Calibri"/>
          <w:b/>
          <w:color w:val="000000"/>
          <w:sz w:val="24"/>
          <w:szCs w:val="24"/>
          <w:lang w:val="en-GB"/>
        </w:rPr>
        <w:t>Məhsulun</w:t>
      </w:r>
      <w:proofErr w:type="spellEnd"/>
      <w:r w:rsidRPr="00D10CD9">
        <w:rPr>
          <w:rFonts w:cs="Calibri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b/>
          <w:color w:val="000000"/>
          <w:sz w:val="24"/>
          <w:szCs w:val="24"/>
          <w:lang w:val="en-GB"/>
        </w:rPr>
        <w:t>E</w:t>
      </w:r>
      <w:r>
        <w:rPr>
          <w:rFonts w:cs="Calibri"/>
          <w:b/>
          <w:color w:val="000000"/>
          <w:sz w:val="24"/>
          <w:szCs w:val="24"/>
          <w:lang w:val="en-GB"/>
        </w:rPr>
        <w:t>koloji</w:t>
      </w:r>
      <w:proofErr w:type="spellEnd"/>
      <w:r>
        <w:rPr>
          <w:rFonts w:cs="Calibri"/>
          <w:b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b/>
          <w:color w:val="000000"/>
          <w:sz w:val="24"/>
          <w:szCs w:val="24"/>
          <w:lang w:val="en-GB"/>
        </w:rPr>
        <w:t>İzi</w:t>
      </w:r>
      <w:proofErr w:type="spellEnd"/>
      <w:r>
        <w:rPr>
          <w:rFonts w:cs="Calibri"/>
          <w:b/>
          <w:color w:val="000000"/>
          <w:sz w:val="24"/>
          <w:szCs w:val="24"/>
          <w:lang w:val="en-GB"/>
        </w:rPr>
        <w:t xml:space="preserve"> </w:t>
      </w:r>
      <w:r w:rsidRPr="00D10CD9">
        <w:rPr>
          <w:rFonts w:cs="Calibri"/>
          <w:b/>
          <w:color w:val="000000"/>
          <w:sz w:val="24"/>
          <w:szCs w:val="24"/>
          <w:lang w:val="en-GB"/>
        </w:rPr>
        <w:t xml:space="preserve">(MEİ) </w:t>
      </w:r>
      <w:proofErr w:type="spellStart"/>
      <w:r w:rsidRPr="00D10CD9">
        <w:rPr>
          <w:rFonts w:cs="Calibri"/>
          <w:b/>
          <w:color w:val="000000"/>
          <w:sz w:val="24"/>
          <w:szCs w:val="24"/>
          <w:lang w:val="en-GB"/>
        </w:rPr>
        <w:t>nədir</w:t>
      </w:r>
      <w:proofErr w:type="spellEnd"/>
      <w:r w:rsidRPr="00D10CD9">
        <w:rPr>
          <w:rFonts w:cs="Calibri"/>
          <w:b/>
          <w:bCs/>
          <w:color w:val="000000"/>
          <w:sz w:val="24"/>
          <w:szCs w:val="24"/>
          <w:lang w:val="en-GB"/>
        </w:rPr>
        <w:t>?</w:t>
      </w:r>
    </w:p>
    <w:p w14:paraId="2C224D73" w14:textId="503B9F36" w:rsidR="00780D26" w:rsidRPr="004754B6" w:rsidRDefault="004754B6" w:rsidP="0033261C">
      <w:pPr>
        <w:pStyle w:val="NormalWeb"/>
        <w:spacing w:before="0" w:beforeAutospacing="0" w:after="300" w:afterAutospacing="0"/>
        <w:jc w:val="both"/>
        <w:rPr>
          <w:rFonts w:ascii="Calibri" w:hAnsi="Calibri" w:cs="Calibri"/>
          <w:color w:val="000000"/>
          <w:highlight w:val="yellow"/>
          <w:shd w:val="clear" w:color="auto" w:fill="FFFFFF"/>
          <w:lang w:val="en-GB"/>
        </w:rPr>
      </w:pPr>
      <w:proofErr w:type="spellStart"/>
      <w:r w:rsidRPr="00D10CD9">
        <w:rPr>
          <w:rFonts w:ascii="Calibri" w:hAnsi="Calibri" w:cs="Calibri"/>
          <w:color w:val="000000"/>
          <w:lang w:val="en-GB"/>
        </w:rPr>
        <w:t>Məhsulun</w:t>
      </w:r>
      <w:proofErr w:type="spellEnd"/>
      <w:r w:rsidRPr="00D10CD9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Ekoloji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İzi</w:t>
      </w:r>
      <w:proofErr w:type="spellEnd"/>
      <w:r w:rsidRPr="00D10CD9">
        <w:rPr>
          <w:rFonts w:ascii="Calibri" w:hAnsi="Calibri" w:cs="Calibri"/>
          <w:color w:val="000000"/>
          <w:lang w:val="en-GB"/>
        </w:rPr>
        <w:t xml:space="preserve"> (MEİ)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öz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E85527">
        <w:rPr>
          <w:rFonts w:ascii="Calibri" w:hAnsi="Calibri" w:cs="Calibri"/>
        </w:rPr>
        <w:t>həyat</w:t>
      </w:r>
      <w:proofErr w:type="spellEnd"/>
      <w:r w:rsidRPr="00E85527">
        <w:rPr>
          <w:rFonts w:ascii="Calibri" w:hAnsi="Calibri" w:cs="Calibri"/>
        </w:rPr>
        <w:t xml:space="preserve"> </w:t>
      </w:r>
      <w:proofErr w:type="spellStart"/>
      <w:r w:rsidRPr="00E85527">
        <w:rPr>
          <w:rFonts w:ascii="Calibri" w:hAnsi="Calibri" w:cs="Calibri"/>
        </w:rPr>
        <w:t>dövrü</w:t>
      </w:r>
      <w:proofErr w:type="spellEnd"/>
      <w:r w:rsidRPr="00D10CD9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boyunca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məhsulun</w:t>
      </w:r>
      <w:proofErr w:type="spellEnd"/>
      <w:r w:rsidRPr="00E85527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ətraf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mühitə</w:t>
      </w:r>
      <w:proofErr w:type="spellEnd"/>
      <w:r w:rsidRPr="00D10CD9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D10CD9">
        <w:rPr>
          <w:rFonts w:ascii="Calibri" w:hAnsi="Calibri" w:cs="Calibri"/>
          <w:color w:val="000000"/>
          <w:shd w:val="clear" w:color="auto" w:fill="FFFFFF"/>
          <w:lang w:val="en-GB"/>
        </w:rPr>
        <w:t>təsirini</w:t>
      </w:r>
      <w:proofErr w:type="spellEnd"/>
      <w:r w:rsidRPr="00D10CD9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ölçmək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üçün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metoddur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>. MEİ</w:t>
      </w:r>
      <w:r w:rsidRPr="00D10CD9">
        <w:rPr>
          <w:rFonts w:ascii="Calibri" w:hAnsi="Calibri" w:cs="Calibri"/>
          <w:color w:val="000000"/>
          <w:shd w:val="clear" w:color="auto" w:fill="FFFFFF"/>
          <w:lang w:val="en-GB"/>
        </w:rPr>
        <w:t xml:space="preserve"> AK </w:t>
      </w:r>
      <w:proofErr w:type="spellStart"/>
      <w:r w:rsidRPr="00D10CD9">
        <w:rPr>
          <w:rFonts w:ascii="Calibri" w:hAnsi="Calibri" w:cs="Calibri"/>
          <w:color w:val="000000"/>
          <w:shd w:val="clear" w:color="auto" w:fill="FFFFFF"/>
          <w:lang w:val="en-GB"/>
        </w:rPr>
        <w:t>tərəfindən</w:t>
      </w:r>
      <w:proofErr w:type="spellEnd"/>
      <w:r w:rsidRPr="00D10CD9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Pr="005907C5">
        <w:rPr>
          <w:rFonts w:ascii="Calibri" w:hAnsi="Calibri" w:cs="Calibri"/>
          <w:color w:val="000000"/>
          <w:shd w:val="clear" w:color="auto" w:fill="FFFFFF"/>
          <w:lang w:val="en-GB"/>
        </w:rPr>
        <w:t xml:space="preserve">SMGP </w:t>
      </w:r>
      <w:proofErr w:type="spellStart"/>
      <w:r w:rsidRPr="005907C5">
        <w:rPr>
          <w:rFonts w:ascii="Calibri" w:hAnsi="Calibri" w:cs="Calibri"/>
          <w:color w:val="000000"/>
          <w:shd w:val="clear" w:color="auto" w:fill="FFFFFF"/>
          <w:lang w:val="en-GB"/>
        </w:rPr>
        <w:t>təşəbbüsünün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D10CD9">
        <w:rPr>
          <w:rFonts w:ascii="Calibri" w:hAnsi="Calibri" w:cs="Calibri"/>
          <w:color w:val="000000"/>
          <w:shd w:val="clear" w:color="auto" w:fill="FFFFFF"/>
          <w:lang w:val="en-GB"/>
        </w:rPr>
        <w:t>bir</w:t>
      </w:r>
      <w:proofErr w:type="spellEnd"/>
      <w:r w:rsidRPr="00D10CD9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D10CD9">
        <w:rPr>
          <w:rFonts w:ascii="Calibri" w:hAnsi="Calibri" w:cs="Calibri"/>
          <w:color w:val="000000"/>
          <w:shd w:val="clear" w:color="auto" w:fill="FFFFFF"/>
          <w:lang w:val="en-GB"/>
        </w:rPr>
        <w:t>hissəsi</w:t>
      </w:r>
      <w:proofErr w:type="spellEnd"/>
      <w:r w:rsidRPr="00D10CD9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D10CD9">
        <w:rPr>
          <w:rFonts w:ascii="Calibri" w:hAnsi="Calibri" w:cs="Calibri"/>
          <w:color w:val="000000"/>
          <w:shd w:val="clear" w:color="auto" w:fill="FFFFFF"/>
          <w:lang w:val="en-GB"/>
        </w:rPr>
        <w:t>kimi</w:t>
      </w:r>
      <w:proofErr w:type="spellEnd"/>
      <w:r w:rsidRPr="00D10CD9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D10CD9">
        <w:rPr>
          <w:rFonts w:ascii="Calibri" w:hAnsi="Calibri" w:cs="Calibri"/>
          <w:color w:val="000000"/>
          <w:shd w:val="clear" w:color="auto" w:fill="FFFFFF"/>
          <w:lang w:val="en-GB"/>
        </w:rPr>
        <w:t>təklif</w:t>
      </w:r>
      <w:proofErr w:type="spellEnd"/>
      <w:r w:rsidRPr="00D10CD9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D10CD9">
        <w:rPr>
          <w:rFonts w:ascii="Calibri" w:hAnsi="Calibri" w:cs="Calibri"/>
          <w:color w:val="000000"/>
          <w:shd w:val="clear" w:color="auto" w:fill="FFFFFF"/>
          <w:lang w:val="en-GB"/>
        </w:rPr>
        <w:t>edilsə</w:t>
      </w:r>
      <w:proofErr w:type="spellEnd"/>
      <w:r w:rsidRPr="00D10CD9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D10CD9">
        <w:rPr>
          <w:rFonts w:ascii="Calibri" w:hAnsi="Calibri" w:cs="Calibri"/>
          <w:color w:val="000000"/>
          <w:shd w:val="clear" w:color="auto" w:fill="FFFFFF"/>
          <w:lang w:val="en-GB"/>
        </w:rPr>
        <w:t>də</w:t>
      </w:r>
      <w:proofErr w:type="spellEnd"/>
      <w:r w:rsidRPr="00D10CD9">
        <w:rPr>
          <w:rFonts w:ascii="Calibri" w:hAnsi="Calibri" w:cs="Calibri"/>
          <w:color w:val="000000"/>
          <w:shd w:val="clear" w:color="auto" w:fill="FFFFFF"/>
          <w:lang w:val="en-GB"/>
        </w:rPr>
        <w:t xml:space="preserve">, </w:t>
      </w:r>
      <w:r>
        <w:rPr>
          <w:rFonts w:ascii="Calibri" w:hAnsi="Calibri" w:cs="Calibri"/>
          <w:color w:val="000000"/>
          <w:shd w:val="clear" w:color="auto" w:fill="FFFFFF"/>
          <w:lang w:val="en-GB"/>
        </w:rPr>
        <w:t>MEİ</w:t>
      </w:r>
      <w:r w:rsidRPr="00D10CD9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D10CD9">
        <w:rPr>
          <w:rFonts w:ascii="Calibri" w:hAnsi="Calibri" w:cs="Calibri"/>
          <w:color w:val="000000"/>
          <w:shd w:val="clear" w:color="auto" w:fill="FFFFFF"/>
          <w:lang w:val="en-GB"/>
        </w:rPr>
        <w:t>hələ</w:t>
      </w:r>
      <w:proofErr w:type="spellEnd"/>
      <w:r w:rsidRPr="00D10CD9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D10CD9">
        <w:rPr>
          <w:rFonts w:ascii="Calibri" w:hAnsi="Calibri" w:cs="Calibri"/>
          <w:color w:val="000000"/>
          <w:shd w:val="clear" w:color="auto" w:fill="FFFFFF"/>
          <w:lang w:val="en-GB"/>
        </w:rPr>
        <w:t>də</w:t>
      </w:r>
      <w:proofErr w:type="spellEnd"/>
      <w:r w:rsidRPr="00D10CD9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ayrıca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bir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qanunvericilik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aktı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deyil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,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metoddur</w:t>
      </w:r>
      <w:proofErr w:type="spellEnd"/>
      <w:r w:rsidRPr="00D10CD9">
        <w:rPr>
          <w:rFonts w:ascii="Calibri" w:hAnsi="Calibri" w:cs="Calibri"/>
          <w:color w:val="000000"/>
          <w:shd w:val="clear" w:color="auto" w:fill="FFFFFF"/>
          <w:lang w:val="en-GB"/>
        </w:rPr>
        <w:t xml:space="preserve">. </w:t>
      </w:r>
      <w:r>
        <w:rPr>
          <w:rFonts w:ascii="Calibri" w:hAnsi="Calibri" w:cs="Calibri"/>
          <w:color w:val="000000"/>
          <w:shd w:val="clear" w:color="auto" w:fill="FFFFFF"/>
          <w:lang w:val="en-GB"/>
        </w:rPr>
        <w:t>MEİ</w:t>
      </w:r>
      <w:r w:rsidRPr="00D10CD9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məhsulun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E85527">
        <w:rPr>
          <w:rFonts w:ascii="Calibri" w:hAnsi="Calibri" w:cs="Calibri"/>
        </w:rPr>
        <w:t>həyat</w:t>
      </w:r>
      <w:proofErr w:type="spellEnd"/>
      <w:r w:rsidRPr="00E85527">
        <w:rPr>
          <w:rFonts w:ascii="Calibri" w:hAnsi="Calibri" w:cs="Calibri"/>
        </w:rPr>
        <w:t xml:space="preserve"> </w:t>
      </w:r>
      <w:proofErr w:type="spellStart"/>
      <w:r w:rsidRPr="00E85527">
        <w:rPr>
          <w:rFonts w:ascii="Calibri" w:hAnsi="Calibri" w:cs="Calibri"/>
        </w:rPr>
        <w:t>dövrü</w:t>
      </w:r>
      <w:r>
        <w:rPr>
          <w:rFonts w:ascii="Calibri" w:hAnsi="Calibri" w:cs="Calibri"/>
        </w:rPr>
        <w:t>nün</w:t>
      </w:r>
      <w:proofErr w:type="spellEnd"/>
      <w:r w:rsidRPr="00D10CD9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D10CD9">
        <w:rPr>
          <w:rFonts w:ascii="Calibri" w:hAnsi="Calibri" w:cs="Calibri"/>
          <w:color w:val="000000"/>
          <w:shd w:val="clear" w:color="auto" w:fill="FFFFFF"/>
          <w:lang w:val="en-GB"/>
        </w:rPr>
        <w:t>qiymətləndirilməsinə</w:t>
      </w:r>
      <w:proofErr w:type="spellEnd"/>
      <w:r w:rsidRPr="00D10CD9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D10CD9">
        <w:rPr>
          <w:rFonts w:ascii="Calibri" w:hAnsi="Calibri" w:cs="Calibri"/>
          <w:color w:val="000000"/>
          <w:shd w:val="clear" w:color="auto" w:fill="FFFFFF"/>
          <w:lang w:val="en-GB"/>
        </w:rPr>
        <w:t>əsaslanır</w:t>
      </w:r>
      <w:proofErr w:type="spellEnd"/>
      <w:r w:rsidRPr="00D10CD9">
        <w:rPr>
          <w:rFonts w:ascii="Calibri" w:hAnsi="Calibri" w:cs="Calibri"/>
          <w:color w:val="000000"/>
          <w:shd w:val="clear" w:color="auto" w:fill="FFFFFF"/>
          <w:lang w:val="en-GB"/>
        </w:rPr>
        <w:t>.</w:t>
      </w:r>
    </w:p>
    <w:p w14:paraId="4167CC60" w14:textId="77777777" w:rsidR="00AA6CF1" w:rsidRPr="000D3048" w:rsidRDefault="00AA6CF1" w:rsidP="00AA6CF1">
      <w:pPr>
        <w:jc w:val="both"/>
        <w:rPr>
          <w:rFonts w:cs="Calibri"/>
          <w:b/>
          <w:bCs/>
          <w:color w:val="000000"/>
          <w:sz w:val="24"/>
          <w:szCs w:val="24"/>
          <w:highlight w:val="yellow"/>
          <w:lang w:val="en-GB"/>
        </w:rPr>
      </w:pPr>
      <w:proofErr w:type="spellStart"/>
      <w:r w:rsidRPr="00036C2F">
        <w:rPr>
          <w:rFonts w:cs="Calibri"/>
          <w:b/>
          <w:color w:val="000000"/>
          <w:sz w:val="24"/>
          <w:szCs w:val="24"/>
          <w:shd w:val="clear" w:color="auto" w:fill="FFFFFF"/>
          <w:lang w:val="en-GB"/>
        </w:rPr>
        <w:t>Həyat</w:t>
      </w:r>
      <w:proofErr w:type="spellEnd"/>
      <w:r w:rsidRPr="00036C2F">
        <w:rPr>
          <w:rFonts w:cs="Calibri"/>
          <w:b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36C2F">
        <w:rPr>
          <w:rFonts w:cs="Calibri"/>
          <w:b/>
          <w:color w:val="000000"/>
          <w:sz w:val="24"/>
          <w:szCs w:val="24"/>
          <w:shd w:val="clear" w:color="auto" w:fill="FFFFFF"/>
          <w:lang w:val="en-GB"/>
        </w:rPr>
        <w:t>dövrünün</w:t>
      </w:r>
      <w:proofErr w:type="spellEnd"/>
      <w:r w:rsidRPr="00036C2F">
        <w:rPr>
          <w:rFonts w:cs="Calibri"/>
          <w:b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36C2F">
        <w:rPr>
          <w:rFonts w:cs="Calibri"/>
          <w:b/>
          <w:color w:val="000000"/>
          <w:sz w:val="24"/>
          <w:szCs w:val="24"/>
          <w:shd w:val="clear" w:color="auto" w:fill="FFFFFF"/>
          <w:lang w:val="en-GB"/>
        </w:rPr>
        <w:t>qiymətləndirilməsi</w:t>
      </w:r>
      <w:proofErr w:type="spellEnd"/>
      <w:r w:rsidRPr="00036C2F">
        <w:rPr>
          <w:rFonts w:cs="Calibri"/>
          <w:b/>
          <w:color w:val="000000"/>
          <w:sz w:val="24"/>
          <w:szCs w:val="24"/>
          <w:shd w:val="clear" w:color="auto" w:fill="FFFFFF"/>
          <w:lang w:val="en-GB"/>
        </w:rPr>
        <w:t xml:space="preserve"> (</w:t>
      </w:r>
      <w:r>
        <w:rPr>
          <w:rFonts w:cs="Calibri"/>
          <w:b/>
          <w:color w:val="000000"/>
          <w:sz w:val="24"/>
          <w:szCs w:val="24"/>
          <w:shd w:val="clear" w:color="auto" w:fill="FFFFFF"/>
          <w:lang w:val="en-GB"/>
        </w:rPr>
        <w:t>HDQ</w:t>
      </w:r>
      <w:r w:rsidRPr="00036C2F">
        <w:rPr>
          <w:rFonts w:cs="Calibri"/>
          <w:b/>
          <w:color w:val="000000"/>
          <w:sz w:val="24"/>
          <w:szCs w:val="24"/>
          <w:shd w:val="clear" w:color="auto" w:fill="FFFFFF"/>
          <w:lang w:val="en-GB"/>
        </w:rPr>
        <w:t xml:space="preserve">) </w:t>
      </w:r>
      <w:proofErr w:type="spellStart"/>
      <w:r w:rsidRPr="00036C2F">
        <w:rPr>
          <w:rFonts w:cs="Calibri"/>
          <w:b/>
          <w:color w:val="000000"/>
          <w:sz w:val="24"/>
          <w:szCs w:val="24"/>
          <w:shd w:val="clear" w:color="auto" w:fill="FFFFFF"/>
          <w:lang w:val="en-GB"/>
        </w:rPr>
        <w:t>nədir</w:t>
      </w:r>
      <w:proofErr w:type="spellEnd"/>
      <w:r w:rsidRPr="00036C2F">
        <w:rPr>
          <w:rFonts w:cs="Calibri"/>
          <w:b/>
          <w:color w:val="000000"/>
          <w:sz w:val="24"/>
          <w:szCs w:val="24"/>
          <w:shd w:val="clear" w:color="auto" w:fill="FFFFFF"/>
          <w:lang w:val="en-GB"/>
        </w:rPr>
        <w:t>?</w:t>
      </w:r>
    </w:p>
    <w:p w14:paraId="6247E34D" w14:textId="4C5069CC" w:rsidR="00AA6CF1" w:rsidRPr="00036C2F" w:rsidRDefault="00AA6CF1" w:rsidP="00AA6CF1">
      <w:pPr>
        <w:pStyle w:val="NormalWeb"/>
        <w:spacing w:after="300"/>
        <w:jc w:val="both"/>
        <w:rPr>
          <w:rFonts w:ascii="Calibri" w:hAnsi="Calibri" w:cs="Calibri"/>
          <w:color w:val="000000"/>
          <w:shd w:val="clear" w:color="auto" w:fill="FFFFFF"/>
          <w:lang w:val="en-GB"/>
        </w:rPr>
      </w:pPr>
      <w:proofErr w:type="spellStart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>Həyat</w:t>
      </w:r>
      <w:proofErr w:type="spellEnd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>Dövrü</w:t>
      </w:r>
      <w:proofErr w:type="spellEnd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>Qiymətləndirilməsi</w:t>
      </w:r>
      <w:proofErr w:type="spellEnd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 xml:space="preserve"> (</w:t>
      </w:r>
      <w:r>
        <w:rPr>
          <w:rFonts w:ascii="Calibri" w:hAnsi="Calibri" w:cs="Calibri"/>
          <w:color w:val="000000"/>
          <w:shd w:val="clear" w:color="auto" w:fill="FFFFFF"/>
          <w:lang w:val="en-GB"/>
        </w:rPr>
        <w:t>HDQ</w:t>
      </w:r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 xml:space="preserve">) </w:t>
      </w:r>
      <w:proofErr w:type="spellStart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>məhsulun</w:t>
      </w:r>
      <w:proofErr w:type="spellEnd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>ətraf</w:t>
      </w:r>
      <w:proofErr w:type="spellEnd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>mühitə</w:t>
      </w:r>
      <w:proofErr w:type="spellEnd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>təsirini</w:t>
      </w:r>
      <w:proofErr w:type="spellEnd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>hesablamaq</w:t>
      </w:r>
      <w:proofErr w:type="spellEnd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>üçün</w:t>
      </w:r>
      <w:proofErr w:type="spellEnd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>bir</w:t>
      </w:r>
      <w:proofErr w:type="spellEnd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metoddur</w:t>
      </w:r>
      <w:proofErr w:type="spellEnd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 xml:space="preserve">. </w:t>
      </w:r>
      <w:r>
        <w:rPr>
          <w:rFonts w:ascii="Calibri" w:hAnsi="Calibri" w:cs="Calibri"/>
          <w:color w:val="000000"/>
          <w:shd w:val="clear" w:color="auto" w:fill="FFFFFF"/>
          <w:lang w:val="en-GB"/>
        </w:rPr>
        <w:t>HDQ</w:t>
      </w:r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>-</w:t>
      </w:r>
      <w:proofErr w:type="spellStart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>l</w:t>
      </w:r>
      <w:r>
        <w:rPr>
          <w:rFonts w:ascii="Calibri" w:hAnsi="Calibri" w:cs="Calibri"/>
          <w:color w:val="000000"/>
          <w:shd w:val="clear" w:color="auto" w:fill="FFFFFF"/>
          <w:lang w:val="en-GB"/>
        </w:rPr>
        <w:t>ə</w:t>
      </w:r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>r</w:t>
      </w:r>
      <w:proofErr w:type="spellEnd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>geyim</w:t>
      </w:r>
      <w:proofErr w:type="spellEnd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>sənayesində</w:t>
      </w:r>
      <w:proofErr w:type="spellEnd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>geniş</w:t>
      </w:r>
      <w:proofErr w:type="spellEnd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>istifadə</w:t>
      </w:r>
      <w:proofErr w:type="spellEnd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>olunur</w:t>
      </w:r>
      <w:proofErr w:type="spellEnd"/>
      <w:r w:rsidRPr="00036C2F">
        <w:rPr>
          <w:rFonts w:ascii="Calibri" w:hAnsi="Calibri" w:cs="Calibri"/>
          <w:color w:val="000000"/>
          <w:shd w:val="clear" w:color="auto" w:fill="FFFFFF"/>
          <w:lang w:val="en-GB"/>
        </w:rPr>
        <w:t xml:space="preserve">, </w:t>
      </w:r>
      <w:proofErr w:type="spellStart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>çünki</w:t>
      </w:r>
      <w:proofErr w:type="spellEnd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>onlar</w:t>
      </w:r>
      <w:proofErr w:type="spellEnd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>məhsulu</w:t>
      </w:r>
      <w:proofErr w:type="spellEnd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>təşkil</w:t>
      </w:r>
      <w:proofErr w:type="spellEnd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>edən</w:t>
      </w:r>
      <w:proofErr w:type="spellEnd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>materiallar</w:t>
      </w:r>
      <w:proofErr w:type="spellEnd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>və</w:t>
      </w:r>
      <w:proofErr w:type="spellEnd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>bu</w:t>
      </w:r>
      <w:proofErr w:type="spellEnd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>materialların</w:t>
      </w:r>
      <w:proofErr w:type="spellEnd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>məhsulun</w:t>
      </w:r>
      <w:proofErr w:type="spellEnd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="00925EF9">
        <w:rPr>
          <w:rFonts w:ascii="Calibri" w:hAnsi="Calibri" w:cs="Calibri"/>
          <w:color w:val="000000"/>
          <w:shd w:val="clear" w:color="auto" w:fill="FFFFFF"/>
          <w:lang w:val="en-GB"/>
        </w:rPr>
        <w:t>bütün</w:t>
      </w:r>
      <w:proofErr w:type="spellEnd"/>
      <w:r w:rsidR="00925EF9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>həyat</w:t>
      </w:r>
      <w:proofErr w:type="spellEnd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>dövrü</w:t>
      </w:r>
      <w:proofErr w:type="spellEnd"/>
      <w:r w:rsidR="00925EF9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>mərhələ</w:t>
      </w:r>
      <w:r w:rsidR="00925EF9">
        <w:rPr>
          <w:rFonts w:ascii="Calibri" w:hAnsi="Calibri" w:cs="Calibri"/>
          <w:color w:val="000000"/>
          <w:shd w:val="clear" w:color="auto" w:fill="FFFFFF"/>
          <w:lang w:val="en-GB"/>
        </w:rPr>
        <w:t>rində</w:t>
      </w:r>
      <w:proofErr w:type="spellEnd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 xml:space="preserve"> -</w:t>
      </w:r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>xammalın</w:t>
      </w:r>
      <w:proofErr w:type="spellEnd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hasilatından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lastRenderedPageBreak/>
        <w:t>tutmuş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>istehsal</w:t>
      </w:r>
      <w:proofErr w:type="spellEnd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 xml:space="preserve">, </w:t>
      </w:r>
      <w:proofErr w:type="spellStart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>paylanma</w:t>
      </w:r>
      <w:proofErr w:type="spellEnd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 xml:space="preserve">, </w:t>
      </w:r>
      <w:proofErr w:type="spellStart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>istifadə</w:t>
      </w:r>
      <w:proofErr w:type="spellEnd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>və</w:t>
      </w:r>
      <w:proofErr w:type="spellEnd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sonda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tullantıların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idarə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edilməsinə</w:t>
      </w:r>
      <w:proofErr w:type="spellEnd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>qədər</w:t>
      </w:r>
      <w:proofErr w:type="spellEnd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 xml:space="preserve"> - </w:t>
      </w:r>
      <w:proofErr w:type="spellStart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>ətraf</w:t>
      </w:r>
      <w:proofErr w:type="spellEnd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>mühitə</w:t>
      </w:r>
      <w:proofErr w:type="spellEnd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>necə</w:t>
      </w:r>
      <w:proofErr w:type="spellEnd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>təsir</w:t>
      </w:r>
      <w:proofErr w:type="spellEnd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>etdiyi</w:t>
      </w:r>
      <w:proofErr w:type="spellEnd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>barədə</w:t>
      </w:r>
      <w:proofErr w:type="spellEnd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>aydın</w:t>
      </w:r>
      <w:proofErr w:type="spellEnd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>təsəvvür</w:t>
      </w:r>
      <w:proofErr w:type="spellEnd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>yaradır</w:t>
      </w:r>
      <w:proofErr w:type="spellEnd"/>
      <w:r w:rsidRPr="00AE1D01">
        <w:rPr>
          <w:rFonts w:ascii="Calibri" w:hAnsi="Calibri" w:cs="Calibri"/>
          <w:color w:val="000000"/>
          <w:shd w:val="clear" w:color="auto" w:fill="FFFFFF"/>
          <w:lang w:val="en-GB"/>
        </w:rPr>
        <w:t>.</w:t>
      </w:r>
      <w:r w:rsidRPr="00AE1D01">
        <w:rPr>
          <w:rStyle w:val="FootnoteReference"/>
          <w:rFonts w:ascii="Calibri" w:eastAsia="Tahoma" w:hAnsi="Calibri" w:cs="Calibri"/>
          <w:color w:val="000000"/>
          <w:shd w:val="clear" w:color="auto" w:fill="FFFFFF"/>
          <w:lang w:val="en-GB"/>
        </w:rPr>
        <w:footnoteReference w:id="5"/>
      </w:r>
      <w:r w:rsidRPr="00036C2F">
        <w:t xml:space="preserve"> </w:t>
      </w:r>
    </w:p>
    <w:p w14:paraId="3C01A27C" w14:textId="77777777" w:rsidR="00925EF9" w:rsidRPr="00AE1D01" w:rsidRDefault="00925EF9" w:rsidP="00925EF9">
      <w:pPr>
        <w:jc w:val="both"/>
        <w:rPr>
          <w:rFonts w:cs="Calibri"/>
          <w:b/>
          <w:bCs/>
          <w:color w:val="000000"/>
          <w:sz w:val="24"/>
          <w:szCs w:val="24"/>
          <w:lang w:val="en-GB"/>
        </w:rPr>
      </w:pPr>
      <w:r w:rsidRPr="00AE1D01">
        <w:rPr>
          <w:rFonts w:cs="Calibri"/>
          <w:b/>
          <w:bCs/>
          <w:color w:val="000000"/>
          <w:sz w:val="24"/>
          <w:szCs w:val="24"/>
          <w:lang w:val="en-GB"/>
        </w:rPr>
        <w:t xml:space="preserve">MEİ </w:t>
      </w:r>
      <w:proofErr w:type="spellStart"/>
      <w:r w:rsidRPr="00AE1D01">
        <w:rPr>
          <w:rFonts w:cs="Calibri"/>
          <w:b/>
          <w:bCs/>
          <w:color w:val="000000"/>
          <w:sz w:val="24"/>
          <w:szCs w:val="24"/>
          <w:lang w:val="en-GB"/>
        </w:rPr>
        <w:t>və</w:t>
      </w:r>
      <w:proofErr w:type="spellEnd"/>
      <w:r w:rsidRPr="00AE1D01">
        <w:rPr>
          <w:rFonts w:cs="Calibri"/>
          <w:b/>
          <w:bCs/>
          <w:color w:val="000000"/>
          <w:sz w:val="24"/>
          <w:szCs w:val="24"/>
          <w:lang w:val="en-GB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  <w:lang w:val="en-GB"/>
        </w:rPr>
        <w:t>HDQ</w:t>
      </w:r>
    </w:p>
    <w:p w14:paraId="7B1FC6E7" w14:textId="14953B5C" w:rsidR="00EA22BE" w:rsidRPr="000D3048" w:rsidRDefault="00EA22BE" w:rsidP="00EA22BE">
      <w:pPr>
        <w:jc w:val="both"/>
        <w:rPr>
          <w:sz w:val="24"/>
          <w:szCs w:val="24"/>
          <w:highlight w:val="yellow"/>
        </w:rPr>
      </w:pPr>
      <w:proofErr w:type="spellStart"/>
      <w:r w:rsidRPr="00AE1D01">
        <w:rPr>
          <w:sz w:val="24"/>
          <w:szCs w:val="24"/>
        </w:rPr>
        <w:t>Həyat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dövrü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düşüncəsi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məhsulun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bütün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həyat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dövrü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ərzində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ətraf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mühitə</w:t>
      </w:r>
      <w:proofErr w:type="spellEnd"/>
      <w:r w:rsidRPr="00AE1D01">
        <w:rPr>
          <w:sz w:val="24"/>
          <w:szCs w:val="24"/>
        </w:rPr>
        <w:t xml:space="preserve">, </w:t>
      </w:r>
      <w:proofErr w:type="spellStart"/>
      <w:r w:rsidRPr="00AE1D01">
        <w:rPr>
          <w:sz w:val="24"/>
          <w:szCs w:val="24"/>
        </w:rPr>
        <w:t>iqtisadi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və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sosial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təsirlərə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dair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düşüncə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tərzidir</w:t>
      </w:r>
      <w:proofErr w:type="spellEnd"/>
      <w:r w:rsidRPr="00AE1D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Həyat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Dövrü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642D09">
        <w:rPr>
          <w:sz w:val="24"/>
          <w:szCs w:val="24"/>
        </w:rPr>
        <w:t>Qiymətləndirilməsi</w:t>
      </w:r>
      <w:proofErr w:type="spellEnd"/>
      <w:r w:rsidRPr="00642D09">
        <w:rPr>
          <w:sz w:val="24"/>
          <w:szCs w:val="24"/>
        </w:rPr>
        <w:t xml:space="preserve"> (</w:t>
      </w:r>
      <w:r>
        <w:rPr>
          <w:sz w:val="24"/>
          <w:szCs w:val="24"/>
        </w:rPr>
        <w:t>HDQ</w:t>
      </w:r>
      <w:r w:rsidRPr="00642D09">
        <w:rPr>
          <w:sz w:val="24"/>
          <w:szCs w:val="24"/>
        </w:rPr>
        <w:t>)</w:t>
      </w:r>
      <w:r w:rsidRPr="00642D09">
        <w:rPr>
          <w:sz w:val="24"/>
          <w:szCs w:val="24"/>
          <w:vertAlign w:val="superscript"/>
        </w:rPr>
        <w:footnoteReference w:id="6"/>
      </w:r>
      <w:r w:rsidRPr="00642D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Pr="00AE1D01">
        <w:rPr>
          <w:sz w:val="24"/>
          <w:szCs w:val="24"/>
        </w:rPr>
        <w:t>əhsulun</w:t>
      </w:r>
      <w:proofErr w:type="spellEnd"/>
      <w:r w:rsidRPr="00AE1D01">
        <w:rPr>
          <w:sz w:val="24"/>
          <w:szCs w:val="24"/>
        </w:rPr>
        <w:t>/</w:t>
      </w:r>
      <w:proofErr w:type="spellStart"/>
      <w:r w:rsidRPr="00AE1D01">
        <w:rPr>
          <w:sz w:val="24"/>
          <w:szCs w:val="24"/>
        </w:rPr>
        <w:t>prosesin</w:t>
      </w:r>
      <w:proofErr w:type="spellEnd"/>
      <w:r w:rsidRPr="00AE1D01">
        <w:rPr>
          <w:sz w:val="24"/>
          <w:szCs w:val="24"/>
        </w:rPr>
        <w:t xml:space="preserve"> /</w:t>
      </w:r>
      <w:proofErr w:type="spellStart"/>
      <w:r w:rsidRPr="00AE1D01">
        <w:rPr>
          <w:sz w:val="24"/>
          <w:szCs w:val="24"/>
        </w:rPr>
        <w:t>proses</w:t>
      </w:r>
      <w:r>
        <w:rPr>
          <w:sz w:val="24"/>
          <w:szCs w:val="24"/>
        </w:rPr>
        <w:t>lər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sisteminin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642D09">
        <w:rPr>
          <w:sz w:val="24"/>
          <w:szCs w:val="24"/>
        </w:rPr>
        <w:t>bütün</w:t>
      </w:r>
      <w:proofErr w:type="spellEnd"/>
      <w:r w:rsidRPr="00642D09">
        <w:rPr>
          <w:sz w:val="24"/>
          <w:szCs w:val="24"/>
        </w:rPr>
        <w:t xml:space="preserve"> </w:t>
      </w:r>
      <w:proofErr w:type="spellStart"/>
      <w:r w:rsidRPr="00642D09">
        <w:rPr>
          <w:sz w:val="24"/>
          <w:szCs w:val="24"/>
        </w:rPr>
        <w:t>həyat</w:t>
      </w:r>
      <w:proofErr w:type="spellEnd"/>
      <w:r w:rsidRPr="00642D09">
        <w:rPr>
          <w:sz w:val="24"/>
          <w:szCs w:val="24"/>
        </w:rPr>
        <w:t xml:space="preserve"> </w:t>
      </w:r>
      <w:proofErr w:type="spellStart"/>
      <w:r w:rsidRPr="00642D09">
        <w:rPr>
          <w:sz w:val="24"/>
          <w:szCs w:val="24"/>
        </w:rPr>
        <w:t>dövrü</w:t>
      </w:r>
      <w:proofErr w:type="spellEnd"/>
      <w:r w:rsidRPr="00642D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mərhələlərində</w:t>
      </w:r>
      <w:proofErr w:type="spellEnd"/>
      <w:r w:rsidRPr="00642D09">
        <w:rPr>
          <w:sz w:val="24"/>
          <w:szCs w:val="24"/>
        </w:rPr>
        <w:t xml:space="preserve"> </w:t>
      </w:r>
      <w:proofErr w:type="spellStart"/>
      <w:r w:rsidRPr="00642D09">
        <w:rPr>
          <w:sz w:val="24"/>
          <w:szCs w:val="24"/>
        </w:rPr>
        <w:t>ətraf</w:t>
      </w:r>
      <w:proofErr w:type="spellEnd"/>
      <w:r w:rsidRPr="00642D09">
        <w:rPr>
          <w:sz w:val="24"/>
          <w:szCs w:val="24"/>
        </w:rPr>
        <w:t xml:space="preserve"> </w:t>
      </w:r>
      <w:proofErr w:type="spellStart"/>
      <w:r w:rsidRPr="00642D09">
        <w:rPr>
          <w:sz w:val="24"/>
          <w:szCs w:val="24"/>
        </w:rPr>
        <w:t>mühitə</w:t>
      </w:r>
      <w:proofErr w:type="spellEnd"/>
      <w:r w:rsidRPr="00642D09">
        <w:rPr>
          <w:sz w:val="24"/>
          <w:szCs w:val="24"/>
        </w:rPr>
        <w:t xml:space="preserve">, </w:t>
      </w:r>
      <w:proofErr w:type="spellStart"/>
      <w:r w:rsidRPr="00642D09">
        <w:rPr>
          <w:sz w:val="24"/>
          <w:szCs w:val="24"/>
        </w:rPr>
        <w:t>resurs</w:t>
      </w:r>
      <w:proofErr w:type="spellEnd"/>
      <w:r w:rsidRPr="00642D09">
        <w:rPr>
          <w:sz w:val="24"/>
          <w:szCs w:val="24"/>
        </w:rPr>
        <w:t xml:space="preserve"> </w:t>
      </w:r>
      <w:proofErr w:type="spellStart"/>
      <w:r w:rsidRPr="00642D09">
        <w:rPr>
          <w:sz w:val="24"/>
          <w:szCs w:val="24"/>
        </w:rPr>
        <w:t>və</w:t>
      </w:r>
      <w:proofErr w:type="spellEnd"/>
      <w:r w:rsidRPr="00642D09">
        <w:rPr>
          <w:sz w:val="24"/>
          <w:szCs w:val="24"/>
        </w:rPr>
        <w:t xml:space="preserve"> </w:t>
      </w:r>
      <w:proofErr w:type="spellStart"/>
      <w:r w:rsidRPr="00642D09">
        <w:rPr>
          <w:sz w:val="24"/>
          <w:szCs w:val="24"/>
        </w:rPr>
        <w:t>insan</w:t>
      </w:r>
      <w:proofErr w:type="spellEnd"/>
      <w:r w:rsidRPr="00642D09">
        <w:rPr>
          <w:sz w:val="24"/>
          <w:szCs w:val="24"/>
        </w:rPr>
        <w:t xml:space="preserve"> </w:t>
      </w:r>
      <w:proofErr w:type="spellStart"/>
      <w:r w:rsidRPr="00642D09">
        <w:rPr>
          <w:sz w:val="24"/>
          <w:szCs w:val="24"/>
        </w:rPr>
        <w:t>sağlamlığına</w:t>
      </w:r>
      <w:proofErr w:type="spellEnd"/>
      <w:r w:rsidRPr="00642D09">
        <w:rPr>
          <w:sz w:val="24"/>
          <w:szCs w:val="24"/>
        </w:rPr>
        <w:t xml:space="preserve"> </w:t>
      </w:r>
      <w:proofErr w:type="spellStart"/>
      <w:r w:rsidRPr="00642D09">
        <w:rPr>
          <w:sz w:val="24"/>
          <w:szCs w:val="24"/>
        </w:rPr>
        <w:t>təsirinin</w:t>
      </w:r>
      <w:proofErr w:type="spellEnd"/>
      <w:r w:rsidRPr="00642D09">
        <w:rPr>
          <w:sz w:val="24"/>
          <w:szCs w:val="24"/>
        </w:rPr>
        <w:t xml:space="preserve"> </w:t>
      </w:r>
      <w:proofErr w:type="spellStart"/>
      <w:r w:rsidRPr="00642D09">
        <w:rPr>
          <w:sz w:val="24"/>
          <w:szCs w:val="24"/>
        </w:rPr>
        <w:t>davamlı</w:t>
      </w:r>
      <w:proofErr w:type="spellEnd"/>
      <w:r w:rsidRPr="00642D09">
        <w:rPr>
          <w:sz w:val="24"/>
          <w:szCs w:val="24"/>
        </w:rPr>
        <w:t xml:space="preserve">, </w:t>
      </w:r>
      <w:proofErr w:type="spellStart"/>
      <w:r w:rsidRPr="00642D09">
        <w:rPr>
          <w:sz w:val="24"/>
          <w:szCs w:val="24"/>
        </w:rPr>
        <w:t>qlobal</w:t>
      </w:r>
      <w:proofErr w:type="spellEnd"/>
      <w:r w:rsidRPr="00642D09">
        <w:rPr>
          <w:sz w:val="24"/>
          <w:szCs w:val="24"/>
        </w:rPr>
        <w:t xml:space="preserve">/regional, </w:t>
      </w:r>
      <w:proofErr w:type="spellStart"/>
      <w:r w:rsidRPr="00642D09">
        <w:rPr>
          <w:sz w:val="24"/>
          <w:szCs w:val="24"/>
        </w:rPr>
        <w:t>hərtərəfli</w:t>
      </w:r>
      <w:proofErr w:type="spellEnd"/>
      <w:r w:rsidRPr="00642D09">
        <w:rPr>
          <w:sz w:val="24"/>
          <w:szCs w:val="24"/>
        </w:rPr>
        <w:t xml:space="preserve"> </w:t>
      </w:r>
      <w:proofErr w:type="spellStart"/>
      <w:r w:rsidRPr="00642D09">
        <w:rPr>
          <w:sz w:val="24"/>
          <w:szCs w:val="24"/>
        </w:rPr>
        <w:t>və</w:t>
      </w:r>
      <w:proofErr w:type="spellEnd"/>
      <w:r w:rsidRPr="00642D09">
        <w:rPr>
          <w:sz w:val="24"/>
          <w:szCs w:val="24"/>
        </w:rPr>
        <w:t xml:space="preserve"> </w:t>
      </w:r>
      <w:proofErr w:type="spellStart"/>
      <w:r w:rsidRPr="00642D09">
        <w:rPr>
          <w:sz w:val="24"/>
          <w:szCs w:val="24"/>
        </w:rPr>
        <w:t>kəmiyyət</w:t>
      </w:r>
      <w:proofErr w:type="spellEnd"/>
      <w:r w:rsidRPr="00642D09">
        <w:rPr>
          <w:sz w:val="24"/>
          <w:szCs w:val="24"/>
        </w:rPr>
        <w:t xml:space="preserve"> </w:t>
      </w:r>
      <w:proofErr w:type="spellStart"/>
      <w:r w:rsidRPr="00642D09">
        <w:rPr>
          <w:sz w:val="24"/>
          <w:szCs w:val="24"/>
        </w:rPr>
        <w:t>təhlilidir</w:t>
      </w:r>
      <w:proofErr w:type="spellEnd"/>
      <w:r w:rsidRPr="00642D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Həyat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dövrü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mərhələlərinə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xammal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əldə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etmə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mərhələsi</w:t>
      </w:r>
      <w:proofErr w:type="spellEnd"/>
      <w:r w:rsidRPr="00AE1D01">
        <w:rPr>
          <w:sz w:val="24"/>
          <w:szCs w:val="24"/>
        </w:rPr>
        <w:t xml:space="preserve">, </w:t>
      </w:r>
      <w:proofErr w:type="spellStart"/>
      <w:r w:rsidRPr="00AE1D01">
        <w:rPr>
          <w:sz w:val="24"/>
          <w:szCs w:val="24"/>
        </w:rPr>
        <w:t>emal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mərhələsi</w:t>
      </w:r>
      <w:proofErr w:type="spellEnd"/>
      <w:r w:rsidRPr="00AE1D01">
        <w:rPr>
          <w:sz w:val="24"/>
          <w:szCs w:val="24"/>
        </w:rPr>
        <w:t xml:space="preserve">, </w:t>
      </w:r>
      <w:proofErr w:type="spellStart"/>
      <w:r w:rsidRPr="00AE1D01">
        <w:rPr>
          <w:sz w:val="24"/>
          <w:szCs w:val="24"/>
        </w:rPr>
        <w:t>istehsal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mərhələsi</w:t>
      </w:r>
      <w:proofErr w:type="spellEnd"/>
      <w:r w:rsidRPr="00AE1D01">
        <w:rPr>
          <w:sz w:val="24"/>
          <w:szCs w:val="24"/>
        </w:rPr>
        <w:t xml:space="preserve">, </w:t>
      </w:r>
      <w:proofErr w:type="spellStart"/>
      <w:r w:rsidRPr="00AE1D01">
        <w:rPr>
          <w:sz w:val="24"/>
          <w:szCs w:val="24"/>
        </w:rPr>
        <w:t>məhsulun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həyat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dövrü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mərhələsi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və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tullantıların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idarə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edilməsi</w:t>
      </w:r>
      <w:proofErr w:type="spellEnd"/>
      <w:r w:rsidRPr="00AE1D01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məhsul</w:t>
      </w:r>
      <w:r w:rsidR="00661CDF">
        <w:rPr>
          <w:sz w:val="24"/>
          <w:szCs w:val="24"/>
        </w:rPr>
        <w:t>un</w:t>
      </w:r>
      <w:proofErr w:type="spellEnd"/>
      <w:r w:rsidR="00661CDF">
        <w:rPr>
          <w:sz w:val="24"/>
          <w:szCs w:val="24"/>
        </w:rPr>
        <w:t xml:space="preserve"> </w:t>
      </w:r>
      <w:proofErr w:type="spellStart"/>
      <w:r w:rsidR="00661CDF">
        <w:rPr>
          <w:sz w:val="24"/>
          <w:szCs w:val="24"/>
        </w:rPr>
        <w:t>yararlılıq</w:t>
      </w:r>
      <w:proofErr w:type="spellEnd"/>
      <w:r w:rsidR="00661CDF">
        <w:rPr>
          <w:sz w:val="24"/>
          <w:szCs w:val="24"/>
        </w:rPr>
        <w:t xml:space="preserve"> </w:t>
      </w:r>
      <w:proofErr w:type="spellStart"/>
      <w:r w:rsidR="00661CDF">
        <w:rPr>
          <w:sz w:val="24"/>
          <w:szCs w:val="24"/>
        </w:rPr>
        <w:t>müddətinin</w:t>
      </w:r>
      <w:proofErr w:type="spellEnd"/>
      <w:r w:rsidR="00661CD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çatması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daxil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olmaqla</w:t>
      </w:r>
      <w:proofErr w:type="spellEnd"/>
      <w:r>
        <w:rPr>
          <w:sz w:val="24"/>
          <w:szCs w:val="24"/>
        </w:rPr>
        <w:t>,</w:t>
      </w:r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istehsal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mərhələlərində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istehlak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olunan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bütün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xammal</w:t>
      </w:r>
      <w:proofErr w:type="spellEnd"/>
      <w:r w:rsidRPr="00AE1D0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resurs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və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enerji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daxildir</w:t>
      </w:r>
      <w:proofErr w:type="spellEnd"/>
      <w:r w:rsidRPr="00AE1D01">
        <w:rPr>
          <w:sz w:val="24"/>
          <w:szCs w:val="24"/>
        </w:rPr>
        <w:t xml:space="preserve">. </w:t>
      </w:r>
      <w:proofErr w:type="spellStart"/>
      <w:r w:rsidRPr="00AE1D01">
        <w:rPr>
          <w:sz w:val="24"/>
          <w:szCs w:val="24"/>
        </w:rPr>
        <w:t>Eyni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zamanda</w:t>
      </w:r>
      <w:proofErr w:type="spellEnd"/>
      <w:r w:rsidRPr="00AE1D0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</w:t>
      </w:r>
      <w:r w:rsidRPr="00AE1D01">
        <w:rPr>
          <w:sz w:val="24"/>
          <w:szCs w:val="24"/>
        </w:rPr>
        <w:t>əqliyyat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hər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mərhələ</w:t>
      </w:r>
      <w:r>
        <w:rPr>
          <w:sz w:val="24"/>
          <w:szCs w:val="24"/>
        </w:rPr>
        <w:t>y</w:t>
      </w:r>
      <w:r w:rsidRPr="00AE1D01">
        <w:rPr>
          <w:sz w:val="24"/>
          <w:szCs w:val="24"/>
        </w:rPr>
        <w:t>ə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daxil</w:t>
      </w:r>
      <w:r w:rsidRPr="00AE1D01">
        <w:rPr>
          <w:sz w:val="24"/>
          <w:szCs w:val="24"/>
        </w:rPr>
        <w:t>dir</w:t>
      </w:r>
      <w:proofErr w:type="spellEnd"/>
      <w:r w:rsidRPr="00AE1D01">
        <w:rPr>
          <w:sz w:val="24"/>
          <w:szCs w:val="24"/>
        </w:rPr>
        <w:t xml:space="preserve">. </w:t>
      </w:r>
      <w:proofErr w:type="spellStart"/>
      <w:r w:rsidRPr="00AE1D01">
        <w:rPr>
          <w:sz w:val="24"/>
          <w:szCs w:val="24"/>
        </w:rPr>
        <w:t>Həyat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Pr="00AE1D01">
        <w:rPr>
          <w:sz w:val="24"/>
          <w:szCs w:val="24"/>
        </w:rPr>
        <w:t>övrü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nümunəsini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aşağıdakı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infoqrafikada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görmək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olar</w:t>
      </w:r>
      <w:proofErr w:type="spellEnd"/>
      <w:r w:rsidRPr="00AE1D01">
        <w:rPr>
          <w:sz w:val="24"/>
          <w:szCs w:val="24"/>
        </w:rPr>
        <w:t xml:space="preserve">. </w:t>
      </w:r>
      <w:proofErr w:type="spellStart"/>
      <w:r w:rsidRPr="00AE1D01">
        <w:rPr>
          <w:sz w:val="24"/>
          <w:szCs w:val="24"/>
        </w:rPr>
        <w:t>Hər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bir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istehsalçı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və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ya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təchizatçı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məhsulların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idarə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edilməsi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yolu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ilə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dayanıqlılığın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təmin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olunmasına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görə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məsuliyyət</w:t>
      </w:r>
      <w:proofErr w:type="spellEnd"/>
      <w:r w:rsidRPr="00AE1D01">
        <w:rPr>
          <w:sz w:val="24"/>
          <w:szCs w:val="24"/>
        </w:rPr>
        <w:t xml:space="preserve"> </w:t>
      </w:r>
      <w:proofErr w:type="spellStart"/>
      <w:r w:rsidRPr="00AE1D01">
        <w:rPr>
          <w:sz w:val="24"/>
          <w:szCs w:val="24"/>
        </w:rPr>
        <w:t>daşıyır</w:t>
      </w:r>
      <w:proofErr w:type="spellEnd"/>
      <w:r w:rsidRPr="00AE1D01">
        <w:rPr>
          <w:sz w:val="24"/>
          <w:szCs w:val="24"/>
        </w:rPr>
        <w:t>.</w:t>
      </w:r>
    </w:p>
    <w:p w14:paraId="1334D307" w14:textId="57978631" w:rsidR="0033437F" w:rsidRPr="000D3048" w:rsidRDefault="0033437F" w:rsidP="0033437F">
      <w:pPr>
        <w:jc w:val="both"/>
        <w:rPr>
          <w:sz w:val="24"/>
          <w:szCs w:val="24"/>
          <w:highlight w:val="yellow"/>
        </w:rPr>
      </w:pPr>
      <w:proofErr w:type="spellStart"/>
      <w:r w:rsidRPr="008F0E94">
        <w:rPr>
          <w:sz w:val="24"/>
          <w:szCs w:val="24"/>
        </w:rPr>
        <w:t>Həyat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Dövrü</w:t>
      </w:r>
      <w:proofErr w:type="spellEnd"/>
      <w:r w:rsidRPr="008F0E94">
        <w:rPr>
          <w:sz w:val="24"/>
          <w:szCs w:val="24"/>
        </w:rPr>
        <w:t xml:space="preserve"> </w:t>
      </w:r>
      <w:proofErr w:type="spellStart"/>
      <w:r w:rsidRPr="008F0E94">
        <w:rPr>
          <w:sz w:val="24"/>
          <w:szCs w:val="24"/>
        </w:rPr>
        <w:t>Qiymətləndirilməsi</w:t>
      </w:r>
      <w:proofErr w:type="spellEnd"/>
      <w:r w:rsidRPr="008F0E94">
        <w:rPr>
          <w:sz w:val="24"/>
          <w:szCs w:val="24"/>
        </w:rPr>
        <w:t xml:space="preserve"> (</w:t>
      </w:r>
      <w:r>
        <w:rPr>
          <w:sz w:val="24"/>
          <w:szCs w:val="24"/>
        </w:rPr>
        <w:t>HDQ</w:t>
      </w:r>
      <w:r w:rsidRPr="008F0E94">
        <w:rPr>
          <w:sz w:val="24"/>
          <w:szCs w:val="24"/>
        </w:rPr>
        <w:t xml:space="preserve">) </w:t>
      </w:r>
      <w:proofErr w:type="spellStart"/>
      <w:r w:rsidRPr="008F0E94">
        <w:rPr>
          <w:sz w:val="24"/>
          <w:szCs w:val="24"/>
        </w:rPr>
        <w:t>qərar</w:t>
      </w:r>
      <w:proofErr w:type="spellEnd"/>
      <w:r w:rsidRPr="008F0E94">
        <w:rPr>
          <w:sz w:val="24"/>
          <w:szCs w:val="24"/>
        </w:rPr>
        <w:t xml:space="preserve"> </w:t>
      </w:r>
      <w:proofErr w:type="spellStart"/>
      <w:r w:rsidRPr="008F0E94">
        <w:rPr>
          <w:sz w:val="24"/>
          <w:szCs w:val="24"/>
        </w:rPr>
        <w:t>qəbuletmə</w:t>
      </w:r>
      <w:proofErr w:type="spellEnd"/>
      <w:r w:rsidRPr="008F0E94">
        <w:rPr>
          <w:sz w:val="24"/>
          <w:szCs w:val="24"/>
        </w:rPr>
        <w:t xml:space="preserve"> </w:t>
      </w:r>
      <w:proofErr w:type="spellStart"/>
      <w:r w:rsidRPr="008F0E94">
        <w:rPr>
          <w:sz w:val="24"/>
          <w:szCs w:val="24"/>
        </w:rPr>
        <w:t>prosesinin</w:t>
      </w:r>
      <w:proofErr w:type="spellEnd"/>
      <w:r w:rsidRPr="008F0E9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ətraf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mühitə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bütün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71559">
        <w:rPr>
          <w:sz w:val="24"/>
          <w:szCs w:val="24"/>
        </w:rPr>
        <w:t>potensial</w:t>
      </w:r>
      <w:proofErr w:type="spellEnd"/>
      <w:r w:rsidRPr="00B7155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təsirlərinin</w:t>
      </w:r>
      <w:proofErr w:type="spellEnd"/>
      <w:r w:rsidRPr="00B71559">
        <w:rPr>
          <w:sz w:val="24"/>
          <w:szCs w:val="24"/>
        </w:rPr>
        <w:t xml:space="preserve"> </w:t>
      </w:r>
      <w:proofErr w:type="spellStart"/>
      <w:r w:rsidRPr="00B71559">
        <w:rPr>
          <w:sz w:val="24"/>
          <w:szCs w:val="24"/>
        </w:rPr>
        <w:t>hərtərəfli</w:t>
      </w:r>
      <w:proofErr w:type="spellEnd"/>
      <w:r w:rsidRPr="00B71559">
        <w:rPr>
          <w:sz w:val="24"/>
          <w:szCs w:val="24"/>
        </w:rPr>
        <w:t xml:space="preserve"> </w:t>
      </w:r>
      <w:proofErr w:type="spellStart"/>
      <w:r w:rsidRPr="00B71559">
        <w:rPr>
          <w:sz w:val="24"/>
          <w:szCs w:val="24"/>
        </w:rPr>
        <w:t>təhlilinə</w:t>
      </w:r>
      <w:proofErr w:type="spellEnd"/>
      <w:r w:rsidRPr="00B71559">
        <w:rPr>
          <w:sz w:val="24"/>
          <w:szCs w:val="24"/>
        </w:rPr>
        <w:t xml:space="preserve"> </w:t>
      </w:r>
      <w:proofErr w:type="spellStart"/>
      <w:r w:rsidRPr="00B71559">
        <w:rPr>
          <w:sz w:val="24"/>
          <w:szCs w:val="24"/>
        </w:rPr>
        <w:t>yönəlmiş</w:t>
      </w:r>
      <w:proofErr w:type="spellEnd"/>
      <w:r w:rsidRPr="00B71559">
        <w:rPr>
          <w:sz w:val="24"/>
          <w:szCs w:val="24"/>
        </w:rPr>
        <w:t xml:space="preserve"> </w:t>
      </w:r>
      <w:proofErr w:type="spellStart"/>
      <w:r w:rsidRPr="00B71559">
        <w:rPr>
          <w:sz w:val="24"/>
          <w:szCs w:val="24"/>
        </w:rPr>
        <w:t>bu</w:t>
      </w:r>
      <w:proofErr w:type="spellEnd"/>
      <w:r w:rsidRPr="00B71559">
        <w:rPr>
          <w:sz w:val="24"/>
          <w:szCs w:val="24"/>
        </w:rPr>
        <w:t xml:space="preserve"> </w:t>
      </w:r>
      <w:proofErr w:type="spellStart"/>
      <w:r w:rsidRPr="00B71559">
        <w:rPr>
          <w:sz w:val="24"/>
          <w:szCs w:val="24"/>
        </w:rPr>
        <w:t>konsepsiyanın</w:t>
      </w:r>
      <w:proofErr w:type="spellEnd"/>
      <w:r w:rsidRPr="00B71559">
        <w:rPr>
          <w:sz w:val="24"/>
          <w:szCs w:val="24"/>
        </w:rPr>
        <w:t xml:space="preserve"> </w:t>
      </w:r>
      <w:proofErr w:type="spellStart"/>
      <w:r w:rsidRPr="00B71559">
        <w:rPr>
          <w:sz w:val="24"/>
          <w:szCs w:val="24"/>
        </w:rPr>
        <w:t>praktik</w:t>
      </w:r>
      <w:proofErr w:type="spellEnd"/>
      <w:r w:rsidRPr="00B71559">
        <w:rPr>
          <w:sz w:val="24"/>
          <w:szCs w:val="24"/>
        </w:rPr>
        <w:t xml:space="preserve"> </w:t>
      </w:r>
      <w:proofErr w:type="spellStart"/>
      <w:r w:rsidRPr="00B71559">
        <w:rPr>
          <w:sz w:val="24"/>
          <w:szCs w:val="24"/>
        </w:rPr>
        <w:t>həyata</w:t>
      </w:r>
      <w:proofErr w:type="spellEnd"/>
      <w:r w:rsidRPr="00B71559">
        <w:rPr>
          <w:sz w:val="24"/>
          <w:szCs w:val="24"/>
        </w:rPr>
        <w:t xml:space="preserve"> </w:t>
      </w:r>
      <w:proofErr w:type="spellStart"/>
      <w:r w:rsidRPr="00B71559">
        <w:rPr>
          <w:sz w:val="24"/>
          <w:szCs w:val="24"/>
        </w:rPr>
        <w:t>keçirilməsi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nəzərdə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tutu</w:t>
      </w:r>
      <w:r w:rsidRPr="00B71559">
        <w:rPr>
          <w:sz w:val="24"/>
          <w:szCs w:val="24"/>
        </w:rPr>
        <w:t>r</w:t>
      </w:r>
      <w:proofErr w:type="spellEnd"/>
      <w:r w:rsidRPr="00B71559">
        <w:rPr>
          <w:sz w:val="24"/>
          <w:szCs w:val="24"/>
        </w:rPr>
        <w:t xml:space="preserve">. </w:t>
      </w:r>
      <w:r>
        <w:rPr>
          <w:sz w:val="24"/>
          <w:szCs w:val="24"/>
        </w:rPr>
        <w:t>HDQ</w:t>
      </w:r>
      <w:r w:rsidRPr="008F0E94">
        <w:rPr>
          <w:sz w:val="24"/>
          <w:szCs w:val="24"/>
        </w:rPr>
        <w:t xml:space="preserve"> </w:t>
      </w:r>
      <w:r>
        <w:rPr>
          <w:sz w:val="24"/>
          <w:szCs w:val="24"/>
        </w:rPr>
        <w:t>MEİ</w:t>
      </w:r>
      <w:r w:rsidRPr="008F0E94">
        <w:rPr>
          <w:sz w:val="24"/>
          <w:szCs w:val="24"/>
        </w:rPr>
        <w:t xml:space="preserve"> (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Məhsulun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Ekoloji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İzi</w:t>
      </w:r>
      <w:proofErr w:type="spellEnd"/>
      <w:r w:rsidRPr="008F0E94">
        <w:rPr>
          <w:sz w:val="24"/>
          <w:szCs w:val="24"/>
        </w:rPr>
        <w:t xml:space="preserve">) </w:t>
      </w:r>
      <w:proofErr w:type="spellStart"/>
      <w:r w:rsidRPr="008F0E94">
        <w:rPr>
          <w:sz w:val="24"/>
          <w:szCs w:val="24"/>
        </w:rPr>
        <w:t>və</w:t>
      </w:r>
      <w:proofErr w:type="spellEnd"/>
      <w:r w:rsidRPr="008F0E94">
        <w:rPr>
          <w:sz w:val="24"/>
          <w:szCs w:val="24"/>
        </w:rPr>
        <w:t xml:space="preserve"> </w:t>
      </w:r>
      <w:r>
        <w:rPr>
          <w:sz w:val="24"/>
          <w:szCs w:val="24"/>
        </w:rPr>
        <w:t>TEİ</w:t>
      </w:r>
      <w:r w:rsidRPr="008F0E94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Təşkilatın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Ekoloji</w:t>
      </w:r>
      <w:proofErr w:type="spellEnd"/>
      <w:r w:rsidRPr="00D10CD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D10CD9">
        <w:rPr>
          <w:rFonts w:cs="Calibri"/>
          <w:color w:val="000000"/>
          <w:sz w:val="24"/>
          <w:szCs w:val="24"/>
          <w:lang w:val="en-GB"/>
        </w:rPr>
        <w:t>İzi</w:t>
      </w:r>
      <w:proofErr w:type="spellEnd"/>
      <w:r w:rsidRPr="008F0E94">
        <w:rPr>
          <w:sz w:val="24"/>
          <w:szCs w:val="24"/>
        </w:rPr>
        <w:t xml:space="preserve">) </w:t>
      </w:r>
      <w:proofErr w:type="spellStart"/>
      <w:r w:rsidRPr="008F0E94">
        <w:rPr>
          <w:sz w:val="24"/>
          <w:szCs w:val="24"/>
        </w:rPr>
        <w:t>metodlarının</w:t>
      </w:r>
      <w:proofErr w:type="spellEnd"/>
      <w:r w:rsidRPr="008F0E94">
        <w:rPr>
          <w:sz w:val="24"/>
          <w:szCs w:val="24"/>
        </w:rPr>
        <w:t xml:space="preserve"> </w:t>
      </w:r>
      <w:proofErr w:type="spellStart"/>
      <w:r w:rsidRPr="008F0E94">
        <w:rPr>
          <w:sz w:val="24"/>
          <w:szCs w:val="24"/>
        </w:rPr>
        <w:t>elmi</w:t>
      </w:r>
      <w:proofErr w:type="spellEnd"/>
      <w:r w:rsidRPr="008F0E94">
        <w:rPr>
          <w:sz w:val="24"/>
          <w:szCs w:val="24"/>
        </w:rPr>
        <w:t xml:space="preserve"> </w:t>
      </w:r>
      <w:proofErr w:type="spellStart"/>
      <w:r w:rsidRPr="008F0E94">
        <w:rPr>
          <w:sz w:val="24"/>
          <w:szCs w:val="24"/>
        </w:rPr>
        <w:t>və</w:t>
      </w:r>
      <w:proofErr w:type="spellEnd"/>
      <w:r w:rsidRPr="008F0E94">
        <w:rPr>
          <w:sz w:val="24"/>
          <w:szCs w:val="24"/>
        </w:rPr>
        <w:t xml:space="preserve"> </w:t>
      </w:r>
      <w:proofErr w:type="spellStart"/>
      <w:r w:rsidRPr="008F0E94">
        <w:rPr>
          <w:sz w:val="24"/>
          <w:szCs w:val="24"/>
        </w:rPr>
        <w:t>metodoloji</w:t>
      </w:r>
      <w:proofErr w:type="spellEnd"/>
      <w:r w:rsidRPr="008F0E94">
        <w:rPr>
          <w:sz w:val="24"/>
          <w:szCs w:val="24"/>
        </w:rPr>
        <w:t xml:space="preserve"> </w:t>
      </w:r>
      <w:proofErr w:type="spellStart"/>
      <w:r w:rsidRPr="008F0E94">
        <w:rPr>
          <w:sz w:val="24"/>
          <w:szCs w:val="24"/>
        </w:rPr>
        <w:t>əsasını</w:t>
      </w:r>
      <w:proofErr w:type="spellEnd"/>
      <w:r w:rsidRPr="008F0E94">
        <w:rPr>
          <w:sz w:val="24"/>
          <w:szCs w:val="24"/>
        </w:rPr>
        <w:t xml:space="preserve"> </w:t>
      </w:r>
      <w:proofErr w:type="spellStart"/>
      <w:r w:rsidRPr="008F0E94">
        <w:rPr>
          <w:sz w:val="24"/>
          <w:szCs w:val="24"/>
        </w:rPr>
        <w:t>təşkil</w:t>
      </w:r>
      <w:proofErr w:type="spellEnd"/>
      <w:r w:rsidRPr="008F0E94">
        <w:rPr>
          <w:sz w:val="24"/>
          <w:szCs w:val="24"/>
        </w:rPr>
        <w:t xml:space="preserve"> </w:t>
      </w:r>
      <w:proofErr w:type="spellStart"/>
      <w:r w:rsidRPr="008F0E94">
        <w:rPr>
          <w:sz w:val="24"/>
          <w:szCs w:val="24"/>
        </w:rPr>
        <w:t>edir</w:t>
      </w:r>
      <w:proofErr w:type="spellEnd"/>
      <w:r w:rsidRPr="008F0E94">
        <w:rPr>
          <w:sz w:val="24"/>
          <w:szCs w:val="24"/>
        </w:rPr>
        <w:t>.</w:t>
      </w:r>
    </w:p>
    <w:p w14:paraId="775FE2ED" w14:textId="77777777" w:rsidR="0033437F" w:rsidRPr="000D3048" w:rsidRDefault="0033437F" w:rsidP="0033437F">
      <w:pPr>
        <w:spacing w:after="220" w:line="240" w:lineRule="auto"/>
        <w:jc w:val="both"/>
        <w:rPr>
          <w:rFonts w:eastAsia="Times New Roman" w:cs="Calibri"/>
          <w:color w:val="000000"/>
          <w:sz w:val="24"/>
          <w:szCs w:val="24"/>
          <w:highlight w:val="yellow"/>
          <w:lang w:val="en-GB"/>
        </w:rPr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MEİ</w:t>
      </w:r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HDQ</w:t>
      </w:r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-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ya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bənzəyir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və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ümumi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HDQ</w:t>
      </w:r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hesabla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n</w:t>
      </w:r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ması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MEİ</w:t>
      </w:r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hesabla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n</w:t>
      </w:r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maları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üçün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istifadə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oluna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bilər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.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HDQ</w:t>
      </w:r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-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l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ə</w:t>
      </w:r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r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kimi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,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MEİ</w:t>
      </w:r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də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məhsulun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bütün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həyat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dövrü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mərhələlərində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ətraf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mühitə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bütün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təsirlər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in</w:t>
      </w:r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i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kəmiyyətcə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qiymətləndirən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elmi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əsaslı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aydın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metoddur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Buraya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məhsulun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suya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havaya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və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torpağa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emissiyaları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resursların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istifadəsi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və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tükənməsi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torpaq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və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sudan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istifadənin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təsiri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və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 xml:space="preserve"> s. </w:t>
      </w:r>
      <w:proofErr w:type="spellStart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daxildir</w:t>
      </w:r>
      <w:proofErr w:type="spellEnd"/>
      <w:r w:rsidRPr="008F0E94">
        <w:rPr>
          <w:rFonts w:eastAsia="Times New Roman" w:cs="Calibri"/>
          <w:color w:val="000000"/>
          <w:sz w:val="24"/>
          <w:szCs w:val="24"/>
          <w:shd w:val="clear" w:color="auto" w:fill="FFFFFF"/>
          <w:lang w:val="en-GB"/>
        </w:rPr>
        <w:t>.</w:t>
      </w:r>
    </w:p>
    <w:p w14:paraId="066452C2" w14:textId="3387A885" w:rsidR="009270CB" w:rsidRPr="0004691B" w:rsidRDefault="0033437F" w:rsidP="0033261C">
      <w:pPr>
        <w:spacing w:after="22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en-GB"/>
        </w:rPr>
      </w:pPr>
      <w:proofErr w:type="spellStart"/>
      <w:r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en-GB"/>
        </w:rPr>
        <w:t>Bununla</w:t>
      </w:r>
      <w:proofErr w:type="spellEnd"/>
      <w:r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en-GB"/>
        </w:rPr>
        <w:t>belə</w:t>
      </w:r>
      <w:proofErr w:type="spellEnd"/>
      <w:r w:rsidR="009270CB" w:rsidRPr="0004691B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en-GB"/>
        </w:rPr>
        <w:t>:</w:t>
      </w:r>
    </w:p>
    <w:p w14:paraId="38719FFF" w14:textId="77777777" w:rsidR="00456752" w:rsidRPr="00B37B25" w:rsidRDefault="00456752" w:rsidP="00456752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 w:cs="Calibri"/>
          <w:color w:val="000000"/>
          <w:sz w:val="24"/>
          <w:szCs w:val="24"/>
          <w:lang w:val="en-GB"/>
        </w:rPr>
      </w:pPr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MEİ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təfərrüatlı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təhlil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metodu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olduğundan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öz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qaydalarına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görə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"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adi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" </w:t>
      </w:r>
      <w:r>
        <w:rPr>
          <w:rFonts w:eastAsia="Times New Roman" w:cs="Calibri"/>
          <w:color w:val="000000"/>
          <w:sz w:val="24"/>
          <w:szCs w:val="24"/>
          <w:lang w:val="en-GB"/>
        </w:rPr>
        <w:t>HDQ</w:t>
      </w:r>
      <w:r w:rsidRPr="00B37B25">
        <w:rPr>
          <w:rFonts w:eastAsia="Times New Roman" w:cs="Calibri"/>
          <w:color w:val="000000"/>
          <w:sz w:val="24"/>
          <w:szCs w:val="24"/>
          <w:lang w:val="en-GB"/>
        </w:rPr>
        <w:t>-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d</w:t>
      </w:r>
      <w:r>
        <w:rPr>
          <w:rFonts w:eastAsia="Times New Roman" w:cs="Calibri"/>
          <w:color w:val="000000"/>
          <w:sz w:val="24"/>
          <w:szCs w:val="24"/>
          <w:lang w:val="en-GB"/>
        </w:rPr>
        <w:t>ə</w:t>
      </w:r>
      <w:r w:rsidRPr="00B37B25">
        <w:rPr>
          <w:rFonts w:eastAsia="Times New Roman" w:cs="Calibri"/>
          <w:color w:val="000000"/>
          <w:sz w:val="24"/>
          <w:szCs w:val="24"/>
          <w:lang w:val="en-GB"/>
        </w:rPr>
        <w:t>n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daha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ciddidir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>.</w:t>
      </w:r>
    </w:p>
    <w:p w14:paraId="7A13C29D" w14:textId="77777777" w:rsidR="00456752" w:rsidRPr="00B37B25" w:rsidRDefault="00456752" w:rsidP="00456752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 w:cs="Calibri"/>
          <w:color w:val="000000"/>
          <w:sz w:val="24"/>
          <w:szCs w:val="24"/>
          <w:lang w:val="en-GB"/>
        </w:rPr>
      </w:pPr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MEİ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metodu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və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onun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verilənlər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bazası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eyni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məhsul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qrupları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daxilində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məhsulların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müqayisəsi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üçün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əlverişli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olan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ardıcıllığı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təmin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edir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>.</w:t>
      </w:r>
    </w:p>
    <w:p w14:paraId="3ADD592A" w14:textId="77777777" w:rsidR="009D6146" w:rsidRDefault="009D6146" w:rsidP="0033261C">
      <w:pPr>
        <w:spacing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en-GB"/>
        </w:rPr>
      </w:pPr>
    </w:p>
    <w:p w14:paraId="29DC7F0A" w14:textId="073F3DD0" w:rsidR="00387B5A" w:rsidRPr="000D3048" w:rsidRDefault="00387B5A" w:rsidP="00387B5A">
      <w:pPr>
        <w:spacing w:line="240" w:lineRule="auto"/>
        <w:jc w:val="both"/>
        <w:rPr>
          <w:rFonts w:eastAsia="Times New Roman" w:cs="Calibri"/>
          <w:color w:val="000000"/>
          <w:sz w:val="24"/>
          <w:szCs w:val="24"/>
          <w:highlight w:val="yellow"/>
          <w:lang w:val="en-GB"/>
        </w:rPr>
      </w:pP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Bundan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əlavə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, </w:t>
      </w:r>
      <w:r>
        <w:rPr>
          <w:rFonts w:eastAsia="Times New Roman" w:cs="Calibri"/>
          <w:color w:val="000000"/>
          <w:sz w:val="24"/>
          <w:szCs w:val="24"/>
          <w:lang w:val="en-GB"/>
        </w:rPr>
        <w:t>MEİ</w:t>
      </w:r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və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Təşkilatın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  <w:lang w:val="en-GB"/>
        </w:rPr>
        <w:t>Ekoloji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İzi</w:t>
      </w:r>
      <w:proofErr w:type="spellEnd"/>
      <w:r w:rsidR="00AD43AB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r w:rsidRPr="00B37B25">
        <w:rPr>
          <w:rFonts w:eastAsia="Times New Roman" w:cs="Calibri"/>
          <w:color w:val="000000"/>
          <w:sz w:val="24"/>
          <w:szCs w:val="24"/>
          <w:lang w:val="en-GB"/>
        </w:rPr>
        <w:t>(</w:t>
      </w:r>
      <w:r>
        <w:rPr>
          <w:rFonts w:eastAsia="Times New Roman" w:cs="Calibri"/>
          <w:color w:val="000000"/>
          <w:sz w:val="24"/>
          <w:szCs w:val="24"/>
          <w:lang w:val="en-GB"/>
        </w:rPr>
        <w:t>TEİ</w:t>
      </w:r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)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metodları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inventar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məlumatlarının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(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təkrar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emal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edilmiş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materiallar</w:t>
      </w:r>
      <w:r>
        <w:rPr>
          <w:rFonts w:eastAsia="Times New Roman" w:cs="Calibri"/>
          <w:color w:val="000000"/>
          <w:sz w:val="24"/>
          <w:szCs w:val="24"/>
          <w:lang w:val="en-GB"/>
        </w:rPr>
        <w:t>ın</w:t>
      </w:r>
      <w:proofErr w:type="spellEnd"/>
      <w:r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  <w:lang w:val="en-GB"/>
        </w:rPr>
        <w:t>paylanma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qaydaları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və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məlumatların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keyfiyyət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tələbləri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daxil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olmaqla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>)</w:t>
      </w:r>
      <w:r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toplanması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və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modelləşdirilməsi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  <w:lang w:val="en-GB"/>
        </w:rPr>
        <w:t>üzrə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təlimat</w:t>
      </w:r>
      <w:r>
        <w:rPr>
          <w:rFonts w:eastAsia="Times New Roman" w:cs="Calibri"/>
          <w:color w:val="000000"/>
          <w:sz w:val="24"/>
          <w:szCs w:val="24"/>
          <w:lang w:val="en-GB"/>
        </w:rPr>
        <w:t>ları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təmin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B37B25">
        <w:rPr>
          <w:rFonts w:eastAsia="Times New Roman" w:cs="Calibri"/>
          <w:color w:val="000000"/>
          <w:sz w:val="24"/>
          <w:szCs w:val="24"/>
          <w:lang w:val="en-GB"/>
        </w:rPr>
        <w:t>edir</w:t>
      </w:r>
      <w:proofErr w:type="spellEnd"/>
      <w:r w:rsidRPr="00B37B25">
        <w:rPr>
          <w:rFonts w:eastAsia="Times New Roman" w:cs="Calibri"/>
          <w:color w:val="000000"/>
          <w:sz w:val="24"/>
          <w:szCs w:val="24"/>
          <w:lang w:val="en-GB"/>
        </w:rPr>
        <w:t>.</w:t>
      </w:r>
    </w:p>
    <w:p w14:paraId="6D9DE66E" w14:textId="77777777" w:rsidR="008E17D2" w:rsidRPr="00D93792" w:rsidRDefault="008E17D2" w:rsidP="008E17D2">
      <w:pPr>
        <w:pStyle w:val="NormalWeb"/>
        <w:spacing w:before="0" w:beforeAutospacing="0" w:after="300" w:afterAutospacing="0"/>
        <w:jc w:val="both"/>
        <w:rPr>
          <w:rFonts w:ascii="Calibri" w:hAnsi="Calibri" w:cs="Calibri"/>
          <w:color w:val="000000"/>
          <w:lang w:val="en-GB"/>
        </w:rPr>
      </w:pPr>
      <w:r w:rsidRPr="00D93792">
        <w:rPr>
          <w:rFonts w:ascii="Calibri" w:hAnsi="Calibri" w:cs="Calibri"/>
          <w:color w:val="000000"/>
          <w:lang w:val="en-GB"/>
        </w:rPr>
        <w:t xml:space="preserve">Bir </w:t>
      </w:r>
      <w:proofErr w:type="spellStart"/>
      <w:r w:rsidRPr="00D93792">
        <w:rPr>
          <w:rFonts w:ascii="Calibri" w:hAnsi="Calibri" w:cs="Calibri"/>
          <w:color w:val="000000"/>
          <w:lang w:val="en-GB"/>
        </w:rPr>
        <w:t>sözlə</w:t>
      </w:r>
      <w:proofErr w:type="spellEnd"/>
      <w:r w:rsidRPr="00D93792">
        <w:rPr>
          <w:rFonts w:ascii="Calibri" w:hAnsi="Calibri" w:cs="Calibri"/>
          <w:color w:val="000000"/>
          <w:lang w:val="en-GB"/>
        </w:rPr>
        <w:t xml:space="preserve">, MEİ </w:t>
      </w:r>
      <w:r>
        <w:rPr>
          <w:rFonts w:ascii="Calibri" w:hAnsi="Calibri" w:cs="Calibri"/>
          <w:color w:val="000000"/>
          <w:lang w:val="en-GB"/>
        </w:rPr>
        <w:t>HDQ</w:t>
      </w:r>
      <w:r w:rsidRPr="00D93792">
        <w:rPr>
          <w:rFonts w:ascii="Calibri" w:hAnsi="Calibri" w:cs="Calibri"/>
          <w:color w:val="000000"/>
          <w:lang w:val="en-GB"/>
        </w:rPr>
        <w:t>-</w:t>
      </w:r>
      <w:proofErr w:type="spellStart"/>
      <w:r w:rsidRPr="00D93792">
        <w:rPr>
          <w:rFonts w:ascii="Calibri" w:hAnsi="Calibri" w:cs="Calibri"/>
          <w:color w:val="000000"/>
          <w:lang w:val="en-GB"/>
        </w:rPr>
        <w:t>y</w:t>
      </w:r>
      <w:r>
        <w:rPr>
          <w:rFonts w:ascii="Calibri" w:hAnsi="Calibri" w:cs="Calibri"/>
          <w:color w:val="000000"/>
          <w:lang w:val="en-GB"/>
        </w:rPr>
        <w:t>ə</w:t>
      </w:r>
      <w:proofErr w:type="spellEnd"/>
      <w:r w:rsidRPr="00D93792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D93792">
        <w:rPr>
          <w:rFonts w:ascii="Calibri" w:hAnsi="Calibri" w:cs="Calibri"/>
          <w:color w:val="000000"/>
          <w:lang w:val="en-GB"/>
        </w:rPr>
        <w:t>əsaslanır</w:t>
      </w:r>
      <w:proofErr w:type="spellEnd"/>
      <w:r w:rsidRPr="00D93792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D93792">
        <w:rPr>
          <w:rFonts w:ascii="Calibri" w:hAnsi="Calibri" w:cs="Calibri"/>
          <w:color w:val="000000"/>
          <w:lang w:val="en-GB"/>
        </w:rPr>
        <w:t>və</w:t>
      </w:r>
      <w:proofErr w:type="spellEnd"/>
      <w:r w:rsidRPr="00D93792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D93792">
        <w:rPr>
          <w:rFonts w:ascii="Calibri" w:hAnsi="Calibri" w:cs="Calibri"/>
          <w:color w:val="000000"/>
          <w:lang w:val="en-GB"/>
        </w:rPr>
        <w:t>hər</w:t>
      </w:r>
      <w:proofErr w:type="spellEnd"/>
      <w:r w:rsidRPr="00D93792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D93792">
        <w:rPr>
          <w:rFonts w:ascii="Calibri" w:hAnsi="Calibri" w:cs="Calibri"/>
          <w:color w:val="000000"/>
          <w:lang w:val="en-GB"/>
        </w:rPr>
        <w:t>ikisi</w:t>
      </w:r>
      <w:proofErr w:type="spellEnd"/>
      <w:r w:rsidRPr="00D93792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D93792">
        <w:rPr>
          <w:rFonts w:ascii="Calibri" w:hAnsi="Calibri" w:cs="Calibri"/>
          <w:color w:val="000000"/>
          <w:lang w:val="en-GB"/>
        </w:rPr>
        <w:t>məhsulun</w:t>
      </w:r>
      <w:proofErr w:type="spellEnd"/>
      <w:r w:rsidRPr="00D93792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D93792">
        <w:rPr>
          <w:rFonts w:ascii="Calibri" w:hAnsi="Calibri" w:cs="Calibri"/>
        </w:rPr>
        <w:t>həyat</w:t>
      </w:r>
      <w:proofErr w:type="spellEnd"/>
      <w:r w:rsidRPr="00D93792">
        <w:rPr>
          <w:rFonts w:ascii="Calibri" w:hAnsi="Calibri" w:cs="Calibri"/>
        </w:rPr>
        <w:t xml:space="preserve"> </w:t>
      </w:r>
      <w:proofErr w:type="spellStart"/>
      <w:r w:rsidRPr="00D93792">
        <w:rPr>
          <w:rFonts w:ascii="Calibri" w:hAnsi="Calibri" w:cs="Calibri"/>
        </w:rPr>
        <w:t>dövrü</w:t>
      </w:r>
      <w:proofErr w:type="spellEnd"/>
      <w:r w:rsidRPr="00D93792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D93792">
        <w:rPr>
          <w:rFonts w:ascii="Calibri" w:hAnsi="Calibri" w:cs="Calibri"/>
          <w:color w:val="000000"/>
          <w:lang w:val="en-GB"/>
        </w:rPr>
        <w:t>boyunca</w:t>
      </w:r>
      <w:proofErr w:type="spellEnd"/>
      <w:r w:rsidRPr="00D93792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D93792">
        <w:rPr>
          <w:rFonts w:ascii="Calibri" w:hAnsi="Calibri" w:cs="Calibri"/>
          <w:color w:val="000000"/>
          <w:lang w:val="en-GB"/>
        </w:rPr>
        <w:t>təsirini</w:t>
      </w:r>
      <w:proofErr w:type="spellEnd"/>
      <w:r w:rsidRPr="00D93792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D93792">
        <w:rPr>
          <w:rFonts w:ascii="Calibri" w:hAnsi="Calibri" w:cs="Calibri"/>
          <w:color w:val="000000"/>
          <w:lang w:val="en-GB"/>
        </w:rPr>
        <w:t>hesablamaq</w:t>
      </w:r>
      <w:proofErr w:type="spellEnd"/>
      <w:r w:rsidRPr="00D93792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D93792">
        <w:rPr>
          <w:rFonts w:ascii="Calibri" w:hAnsi="Calibri" w:cs="Calibri"/>
          <w:color w:val="000000"/>
          <w:lang w:val="en-GB"/>
        </w:rPr>
        <w:t>üçün</w:t>
      </w:r>
      <w:proofErr w:type="spellEnd"/>
      <w:r w:rsidRPr="00D93792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nəzərdə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tutulmuş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metoddur</w:t>
      </w:r>
      <w:proofErr w:type="spellEnd"/>
      <w:r w:rsidRPr="00D93792">
        <w:rPr>
          <w:rFonts w:ascii="Calibri" w:hAnsi="Calibri" w:cs="Calibri"/>
          <w:color w:val="000000"/>
          <w:lang w:val="en-GB"/>
        </w:rPr>
        <w:t xml:space="preserve">. </w:t>
      </w:r>
      <w:proofErr w:type="spellStart"/>
      <w:r w:rsidRPr="00D93792">
        <w:rPr>
          <w:rFonts w:ascii="Calibri" w:hAnsi="Calibri" w:cs="Calibri"/>
          <w:color w:val="000000"/>
          <w:shd w:val="clear" w:color="auto" w:fill="FFFFFF"/>
          <w:lang w:val="en-GB"/>
        </w:rPr>
        <w:t>Bununla</w:t>
      </w:r>
      <w:proofErr w:type="spellEnd"/>
      <w:r w:rsidRPr="00D93792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D93792">
        <w:rPr>
          <w:rFonts w:ascii="Calibri" w:hAnsi="Calibri" w:cs="Calibri"/>
          <w:color w:val="000000"/>
          <w:shd w:val="clear" w:color="auto" w:fill="FFFFFF"/>
          <w:lang w:val="en-GB"/>
        </w:rPr>
        <w:t>belə</w:t>
      </w:r>
      <w:proofErr w:type="spellEnd"/>
      <w:r w:rsidRPr="00D93792">
        <w:rPr>
          <w:rFonts w:ascii="Calibri" w:hAnsi="Calibri" w:cs="Calibri"/>
          <w:color w:val="000000"/>
          <w:shd w:val="clear" w:color="auto" w:fill="FFFFFF"/>
          <w:lang w:val="en-GB"/>
        </w:rPr>
        <w:t xml:space="preserve">, </w:t>
      </w:r>
      <w:r>
        <w:rPr>
          <w:rFonts w:ascii="Calibri" w:hAnsi="Calibri" w:cs="Calibri"/>
          <w:color w:val="000000"/>
          <w:shd w:val="clear" w:color="auto" w:fill="FFFFFF"/>
          <w:lang w:val="en-GB"/>
        </w:rPr>
        <w:t>MEİ</w:t>
      </w:r>
      <w:r w:rsidRPr="00D93792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  <w:lang w:val="en-GB"/>
        </w:rPr>
        <w:t>universal HDQ</w:t>
      </w:r>
      <w:r w:rsidRPr="00D93792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üsulu</w:t>
      </w:r>
      <w:r w:rsidRPr="00D93792">
        <w:rPr>
          <w:rFonts w:ascii="Calibri" w:hAnsi="Calibri" w:cs="Calibri"/>
          <w:color w:val="000000"/>
          <w:shd w:val="clear" w:color="auto" w:fill="FFFFFF"/>
          <w:lang w:val="en-GB"/>
        </w:rPr>
        <w:t>ndan</w:t>
      </w:r>
      <w:proofErr w:type="spellEnd"/>
      <w:r w:rsidRPr="00D93792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D93792">
        <w:rPr>
          <w:rFonts w:ascii="Calibri" w:hAnsi="Calibri" w:cs="Calibri"/>
          <w:color w:val="000000"/>
          <w:shd w:val="clear" w:color="auto" w:fill="FFFFFF"/>
          <w:lang w:val="en-GB"/>
        </w:rPr>
        <w:t>daha</w:t>
      </w:r>
      <w:proofErr w:type="spellEnd"/>
      <w:r w:rsidRPr="00D93792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D93792">
        <w:rPr>
          <w:rFonts w:ascii="Calibri" w:hAnsi="Calibri" w:cs="Calibri"/>
          <w:color w:val="000000"/>
          <w:shd w:val="clear" w:color="auto" w:fill="FFFFFF"/>
          <w:lang w:val="en-GB"/>
        </w:rPr>
        <w:t>aydın</w:t>
      </w:r>
      <w:proofErr w:type="spellEnd"/>
      <w:r w:rsidRPr="00D93792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D93792">
        <w:rPr>
          <w:rFonts w:ascii="Calibri" w:hAnsi="Calibri" w:cs="Calibri"/>
          <w:color w:val="000000"/>
          <w:shd w:val="clear" w:color="auto" w:fill="FFFFFF"/>
          <w:lang w:val="en-GB"/>
        </w:rPr>
        <w:t>şə</w:t>
      </w:r>
      <w:r>
        <w:rPr>
          <w:rFonts w:ascii="Calibri" w:hAnsi="Calibri" w:cs="Calibri"/>
          <w:color w:val="000000"/>
          <w:shd w:val="clear" w:color="auto" w:fill="FFFFFF"/>
          <w:lang w:val="en-GB"/>
        </w:rPr>
        <w:t>kildə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ifadə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olunmuşdur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D93792">
        <w:rPr>
          <w:rFonts w:ascii="Calibri" w:hAnsi="Calibri" w:cs="Calibri"/>
          <w:color w:val="000000"/>
          <w:shd w:val="clear" w:color="auto" w:fill="FFFFFF"/>
          <w:lang w:val="en-GB"/>
        </w:rPr>
        <w:t>və</w:t>
      </w:r>
      <w:proofErr w:type="spellEnd"/>
      <w:r w:rsidRPr="00D93792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D93792">
        <w:rPr>
          <w:rFonts w:ascii="Calibri" w:hAnsi="Calibri" w:cs="Calibri"/>
          <w:color w:val="000000"/>
          <w:shd w:val="clear" w:color="auto" w:fill="FFFFFF"/>
          <w:lang w:val="en-GB"/>
        </w:rPr>
        <w:t>Avropada</w:t>
      </w:r>
      <w:proofErr w:type="spellEnd"/>
      <w:r w:rsidRPr="00D93792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  <w:lang w:val="en-GB"/>
        </w:rPr>
        <w:t>HDQ</w:t>
      </w:r>
      <w:r w:rsidRPr="00D93792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D93792">
        <w:rPr>
          <w:rFonts w:ascii="Calibri" w:hAnsi="Calibri" w:cs="Calibri"/>
          <w:color w:val="000000"/>
          <w:shd w:val="clear" w:color="auto" w:fill="FFFFFF"/>
          <w:lang w:val="en-GB"/>
        </w:rPr>
        <w:t>üçün</w:t>
      </w:r>
      <w:proofErr w:type="spellEnd"/>
      <w:r w:rsidRPr="00D93792">
        <w:rPr>
          <w:rFonts w:ascii="Calibri" w:hAnsi="Calibri" w:cs="Calibri"/>
          <w:color w:val="000000"/>
          <w:shd w:val="clear" w:color="auto" w:fill="FFFFFF"/>
          <w:lang w:val="en-GB"/>
        </w:rPr>
        <w:t xml:space="preserve"> “</w:t>
      </w:r>
      <w:proofErr w:type="spellStart"/>
      <w:r w:rsidRPr="00D93792">
        <w:rPr>
          <w:rFonts w:ascii="Calibri" w:hAnsi="Calibri" w:cs="Calibri"/>
          <w:color w:val="000000"/>
          <w:shd w:val="clear" w:color="auto" w:fill="FFFFFF"/>
          <w:lang w:val="en-GB"/>
        </w:rPr>
        <w:t>qızıl</w:t>
      </w:r>
      <w:proofErr w:type="spellEnd"/>
      <w:r w:rsidRPr="00D93792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D93792">
        <w:rPr>
          <w:rFonts w:ascii="Calibri" w:hAnsi="Calibri" w:cs="Calibri"/>
          <w:color w:val="000000"/>
          <w:shd w:val="clear" w:color="auto" w:fill="FFFFFF"/>
          <w:lang w:val="en-GB"/>
        </w:rPr>
        <w:t>standart</w:t>
      </w:r>
      <w:proofErr w:type="spellEnd"/>
      <w:r w:rsidRPr="00D93792">
        <w:rPr>
          <w:rFonts w:ascii="Calibri" w:hAnsi="Calibri" w:cs="Calibri"/>
          <w:color w:val="000000"/>
          <w:shd w:val="clear" w:color="auto" w:fill="FFFFFF"/>
          <w:lang w:val="en-GB"/>
        </w:rPr>
        <w:t xml:space="preserve">” </w:t>
      </w:r>
      <w:proofErr w:type="spellStart"/>
      <w:r w:rsidRPr="00D93792">
        <w:rPr>
          <w:rFonts w:ascii="Calibri" w:hAnsi="Calibri" w:cs="Calibri"/>
          <w:color w:val="000000"/>
          <w:shd w:val="clear" w:color="auto" w:fill="FFFFFF"/>
          <w:lang w:val="en-GB"/>
        </w:rPr>
        <w:t>ola</w:t>
      </w:r>
      <w:proofErr w:type="spellEnd"/>
      <w:r w:rsidRPr="00D93792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D93792">
        <w:rPr>
          <w:rFonts w:ascii="Calibri" w:hAnsi="Calibri" w:cs="Calibri"/>
          <w:color w:val="000000"/>
          <w:shd w:val="clear" w:color="auto" w:fill="FFFFFF"/>
          <w:lang w:val="en-GB"/>
        </w:rPr>
        <w:t>bilər</w:t>
      </w:r>
      <w:proofErr w:type="spellEnd"/>
      <w:r w:rsidRPr="00D93792">
        <w:rPr>
          <w:rFonts w:ascii="Calibri" w:hAnsi="Calibri" w:cs="Calibri"/>
          <w:color w:val="000000"/>
          <w:shd w:val="clear" w:color="auto" w:fill="FFFFFF"/>
          <w:lang w:val="en-GB"/>
        </w:rPr>
        <w:t>.</w:t>
      </w:r>
    </w:p>
    <w:p w14:paraId="58107E4C" w14:textId="0BE2302D" w:rsidR="00661CDF" w:rsidRPr="009E5CDE" w:rsidRDefault="00661CDF" w:rsidP="00661CDF">
      <w:pPr>
        <w:pStyle w:val="NormalWeb"/>
        <w:spacing w:before="0" w:beforeAutospacing="0" w:after="300" w:afterAutospacing="0"/>
        <w:jc w:val="both"/>
        <w:rPr>
          <w:rFonts w:ascii="Calibri" w:hAnsi="Calibri" w:cs="Calibri"/>
          <w:color w:val="000000"/>
          <w:shd w:val="clear" w:color="auto" w:fill="FFFFFF"/>
          <w:lang w:val="en-GB"/>
        </w:rPr>
      </w:pP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Məsələn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, </w:t>
      </w:r>
      <w:r>
        <w:rPr>
          <w:rFonts w:ascii="Calibri" w:hAnsi="Calibri" w:cs="Calibri"/>
          <w:color w:val="000000"/>
          <w:shd w:val="clear" w:color="auto" w:fill="FFFFFF"/>
          <w:lang w:val="en-GB"/>
        </w:rPr>
        <w:t>MEİ</w:t>
      </w:r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məhsulun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həyat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dövrləri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üçün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aydın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sistem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hüdudları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müəyyən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e</w:t>
      </w:r>
      <w:r>
        <w:rPr>
          <w:rFonts w:ascii="Calibri" w:hAnsi="Calibri" w:cs="Calibri"/>
          <w:color w:val="000000"/>
          <w:shd w:val="clear" w:color="auto" w:fill="FFFFFF"/>
          <w:lang w:val="en-GB"/>
        </w:rPr>
        <w:t>tdiyi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halda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, </w:t>
      </w:r>
      <w:r>
        <w:rPr>
          <w:rFonts w:ascii="Calibri" w:hAnsi="Calibri" w:cs="Calibri"/>
          <w:color w:val="000000"/>
          <w:shd w:val="clear" w:color="auto" w:fill="FFFFFF"/>
          <w:lang w:val="en-GB"/>
        </w:rPr>
        <w:t>HDQ</w:t>
      </w:r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hüdudları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şərhə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açıqdır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. </w:t>
      </w:r>
      <w:r>
        <w:rPr>
          <w:rFonts w:ascii="Calibri" w:hAnsi="Calibri" w:cs="Calibri"/>
          <w:color w:val="000000"/>
          <w:shd w:val="clear" w:color="auto" w:fill="FFFFFF"/>
          <w:lang w:val="en-GB"/>
        </w:rPr>
        <w:t>MEİ</w:t>
      </w:r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,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həmçinin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  <w:lang w:val="en-GB"/>
        </w:rPr>
        <w:t>HDQ</w:t>
      </w:r>
      <w:r w:rsidRPr="008248FD"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tərəfindən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tələb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olunmayan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məhsulun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yararlılıq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müddətinin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sona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çatması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üzrə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ciddi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qiymətləndirmə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təlimatları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təqdim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edir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.</w:t>
      </w:r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MEİ</w:t>
      </w:r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məhsullar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arasında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müqayisəliliyi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təmin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etmək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üçün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standartlaşdırılıb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, </w:t>
      </w:r>
      <w:r>
        <w:rPr>
          <w:rFonts w:ascii="Calibri" w:hAnsi="Calibri" w:cs="Calibri"/>
          <w:color w:val="000000"/>
          <w:shd w:val="clear" w:color="auto" w:fill="FFFFFF"/>
          <w:lang w:val="en-GB"/>
        </w:rPr>
        <w:t>HDQ</w:t>
      </w:r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-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n</w:t>
      </w:r>
      <w:r>
        <w:rPr>
          <w:rFonts w:ascii="Calibri" w:hAnsi="Calibri" w:cs="Calibri"/>
          <w:color w:val="000000"/>
          <w:shd w:val="clear" w:color="auto" w:fill="FFFFFF"/>
          <w:lang w:val="en-GB"/>
        </w:rPr>
        <w:t>i</w:t>
      </w:r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n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əhatə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dairəsi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isə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qiymətləndirməni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kimin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aparmasından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asılı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olaraq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fərqlənə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bilər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. Bu,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mühüm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fərqdir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,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çünki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müqayisəlilik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yalnız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nəticələr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eyni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qaydalara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(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Məhsulun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Ekoloji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İzi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üzrə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Kateqoriya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Qaydalarının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(</w:t>
      </w:r>
      <w:r>
        <w:rPr>
          <w:rFonts w:ascii="Calibri" w:hAnsi="Calibri" w:cs="Calibri"/>
          <w:color w:val="000000"/>
          <w:shd w:val="clear" w:color="auto" w:fill="FFFFFF"/>
          <w:lang w:val="en-GB"/>
        </w:rPr>
        <w:t>MEİKQ</w:t>
      </w:r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)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mövcud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olmasının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səbəbi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)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əsaslandığı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halda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mümkündür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.</w:t>
      </w:r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MEİKQ MEİ</w:t>
      </w:r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-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n</w:t>
      </w:r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in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fərdi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məhsul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qrupları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üçün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lastRenderedPageBreak/>
        <w:t>“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Kateqoriya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proofErr w:type="gram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Qaydaları”dır</w:t>
      </w:r>
      <w:proofErr w:type="spellEnd"/>
      <w:proofErr w:type="gram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və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2F43C8">
        <w:rPr>
          <w:rFonts w:ascii="Calibri" w:hAnsi="Calibri" w:cs="Calibri"/>
          <w:color w:val="000000"/>
          <w:shd w:val="clear" w:color="auto" w:fill="FFFFFF"/>
          <w:lang w:val="en-GB"/>
        </w:rPr>
        <w:t>müxtəlif</w:t>
      </w:r>
      <w:proofErr w:type="spellEnd"/>
      <w:r w:rsidRPr="002F43C8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2F43C8">
        <w:rPr>
          <w:rFonts w:ascii="Calibri" w:hAnsi="Calibri" w:cs="Calibri"/>
          <w:color w:val="000000"/>
          <w:shd w:val="clear" w:color="auto" w:fill="FFFFFF"/>
          <w:lang w:val="en-GB"/>
        </w:rPr>
        <w:t>növ</w:t>
      </w:r>
      <w:proofErr w:type="spellEnd"/>
      <w:r w:rsidRPr="002F43C8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2F43C8">
        <w:rPr>
          <w:rFonts w:ascii="Calibri" w:hAnsi="Calibri" w:cs="Calibri"/>
          <w:color w:val="000000"/>
          <w:shd w:val="clear" w:color="auto" w:fill="FFFFFF"/>
          <w:lang w:val="en-GB"/>
        </w:rPr>
        <w:t>məhsullar</w:t>
      </w:r>
      <w:proofErr w:type="spellEnd"/>
      <w:r w:rsidRPr="002F43C8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2F43C8">
        <w:rPr>
          <w:rFonts w:ascii="Calibri" w:hAnsi="Calibri" w:cs="Calibri"/>
          <w:color w:val="000000"/>
          <w:shd w:val="clear" w:color="auto" w:fill="FFFFFF"/>
          <w:lang w:val="en-GB"/>
        </w:rPr>
        <w:t>üçün</w:t>
      </w:r>
      <w:proofErr w:type="spellEnd"/>
      <w:r w:rsidRPr="002F43C8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  <w:lang w:val="en-GB"/>
        </w:rPr>
        <w:t>MEİ</w:t>
      </w:r>
      <w:r w:rsidRPr="002F43C8">
        <w:rPr>
          <w:rFonts w:ascii="Calibri" w:hAnsi="Calibri" w:cs="Calibri"/>
          <w:color w:val="000000"/>
          <w:shd w:val="clear" w:color="auto" w:fill="FFFFFF"/>
          <w:lang w:val="en-GB"/>
        </w:rPr>
        <w:t>-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n</w:t>
      </w:r>
      <w:r w:rsidRPr="002F43C8">
        <w:rPr>
          <w:rFonts w:ascii="Calibri" w:hAnsi="Calibri" w:cs="Calibri"/>
          <w:color w:val="000000"/>
          <w:shd w:val="clear" w:color="auto" w:fill="FFFFFF"/>
          <w:lang w:val="en-GB"/>
        </w:rPr>
        <w:t>in</w:t>
      </w:r>
      <w:proofErr w:type="spellEnd"/>
      <w:r w:rsidRPr="002F43C8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2F43C8">
        <w:rPr>
          <w:rFonts w:ascii="Calibri" w:hAnsi="Calibri" w:cs="Calibri"/>
          <w:color w:val="000000"/>
          <w:shd w:val="clear" w:color="auto" w:fill="FFFFFF"/>
          <w:lang w:val="en-GB"/>
        </w:rPr>
        <w:t>necə</w:t>
      </w:r>
      <w:proofErr w:type="spellEnd"/>
      <w:r w:rsidRPr="002F43C8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2F43C8">
        <w:rPr>
          <w:rFonts w:ascii="Calibri" w:hAnsi="Calibri" w:cs="Calibri"/>
          <w:color w:val="000000"/>
          <w:shd w:val="clear" w:color="auto" w:fill="FFFFFF"/>
          <w:lang w:val="en-GB"/>
        </w:rPr>
        <w:t>aparılmasına</w:t>
      </w:r>
      <w:proofErr w:type="spellEnd"/>
      <w:r w:rsidRPr="002F43C8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2F43C8">
        <w:rPr>
          <w:rFonts w:ascii="Calibri" w:hAnsi="Calibri" w:cs="Calibri"/>
          <w:color w:val="000000"/>
          <w:shd w:val="clear" w:color="auto" w:fill="FFFFFF"/>
          <w:lang w:val="en-GB"/>
        </w:rPr>
        <w:t>dair</w:t>
      </w:r>
      <w:proofErr w:type="spellEnd"/>
      <w:r w:rsidRPr="002F43C8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ətraflı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təlimat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təklif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edir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. Bu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kateqoriya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qaydaları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  <w:lang w:val="en-GB"/>
        </w:rPr>
        <w:t>MEİ</w:t>
      </w:r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-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n</w:t>
      </w:r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i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sənayelər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üzrə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ardıcıl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və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müqayisə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edilə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bilən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ətraf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mühitə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təsir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hesabatları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hazırlamaq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üçün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ideal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hala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gətiri</w:t>
      </w:r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r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,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habelə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hər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bir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məhsulun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təsirinin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eyni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standartlara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uyğun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hesablanmasını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və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istehlakçıların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eyni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kateqoriya</w:t>
      </w:r>
      <w:r>
        <w:rPr>
          <w:rFonts w:ascii="Calibri" w:hAnsi="Calibri" w:cs="Calibri"/>
          <w:color w:val="000000"/>
          <w:shd w:val="clear" w:color="auto" w:fill="FFFFFF"/>
          <w:lang w:val="en-GB"/>
        </w:rPr>
        <w:t>ya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aid</w:t>
      </w:r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malları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dəqiqliklə</w:t>
      </w:r>
      <w:proofErr w:type="spellEnd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8248FD">
        <w:rPr>
          <w:rFonts w:ascii="Calibri" w:hAnsi="Calibri" w:cs="Calibri"/>
          <w:color w:val="000000"/>
          <w:shd w:val="clear" w:color="auto" w:fill="FFFFFF"/>
          <w:lang w:val="en-GB"/>
        </w:rPr>
        <w:t>mü</w:t>
      </w:r>
      <w:r>
        <w:rPr>
          <w:rFonts w:ascii="Calibri" w:hAnsi="Calibri" w:cs="Calibri"/>
          <w:color w:val="000000"/>
          <w:shd w:val="clear" w:color="auto" w:fill="FFFFFF"/>
          <w:lang w:val="en-GB"/>
        </w:rPr>
        <w:t>qayisə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  <w:lang w:val="en-GB"/>
        </w:rPr>
        <w:t>edə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917E0F">
        <w:rPr>
          <w:rFonts w:ascii="Calibri" w:hAnsi="Calibri" w:cs="Calibri"/>
          <w:color w:val="000000"/>
          <w:shd w:val="clear" w:color="auto" w:fill="FFFFFF"/>
          <w:lang w:val="en-GB"/>
        </w:rPr>
        <w:t>bilməsini</w:t>
      </w:r>
      <w:proofErr w:type="spellEnd"/>
      <w:r w:rsidRPr="00917E0F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917E0F">
        <w:rPr>
          <w:rFonts w:ascii="Calibri" w:hAnsi="Calibri" w:cs="Calibri"/>
          <w:color w:val="000000"/>
          <w:shd w:val="clear" w:color="auto" w:fill="FFFFFF"/>
          <w:lang w:val="en-GB"/>
        </w:rPr>
        <w:t>təmin</w:t>
      </w:r>
      <w:proofErr w:type="spellEnd"/>
      <w:r w:rsidRPr="00917E0F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proofErr w:type="spellStart"/>
      <w:r w:rsidRPr="00917E0F">
        <w:rPr>
          <w:rFonts w:ascii="Calibri" w:hAnsi="Calibri" w:cs="Calibri"/>
          <w:color w:val="000000"/>
          <w:shd w:val="clear" w:color="auto" w:fill="FFFFFF"/>
          <w:lang w:val="en-GB"/>
        </w:rPr>
        <w:t>edir</w:t>
      </w:r>
      <w:proofErr w:type="spellEnd"/>
      <w:r w:rsidRPr="00917E0F">
        <w:rPr>
          <w:rFonts w:ascii="Calibri" w:hAnsi="Calibri" w:cs="Calibri"/>
          <w:color w:val="000000"/>
          <w:shd w:val="clear" w:color="auto" w:fill="FFFFFF"/>
          <w:lang w:val="en-GB"/>
        </w:rPr>
        <w:t>.</w:t>
      </w:r>
    </w:p>
    <w:p w14:paraId="553B5106" w14:textId="77777777" w:rsidR="005116A4" w:rsidRPr="00917E0F" w:rsidRDefault="005116A4" w:rsidP="005116A4">
      <w:pPr>
        <w:pStyle w:val="NormalWeb"/>
        <w:spacing w:before="0" w:beforeAutospacing="0" w:after="300" w:afterAutospacing="0"/>
        <w:jc w:val="both"/>
        <w:rPr>
          <w:rFonts w:ascii="Calibri" w:hAnsi="Calibri" w:cs="Calibri"/>
          <w:b/>
          <w:bCs/>
          <w:color w:val="000000"/>
          <w:highlight w:val="yellow"/>
          <w:lang w:val="en-GB"/>
        </w:rPr>
      </w:pPr>
      <w:proofErr w:type="spellStart"/>
      <w:r w:rsidRPr="00917E0F">
        <w:rPr>
          <w:rFonts w:ascii="Calibri" w:hAnsi="Calibri" w:cs="Calibri"/>
          <w:b/>
          <w:color w:val="000000"/>
          <w:lang w:val="en-GB"/>
        </w:rPr>
        <w:t>Azərbaycanda</w:t>
      </w:r>
      <w:proofErr w:type="spellEnd"/>
      <w:r w:rsidRPr="00917E0F">
        <w:rPr>
          <w:rFonts w:ascii="Calibri" w:hAnsi="Calibri" w:cs="Calibri"/>
          <w:b/>
          <w:color w:val="000000"/>
          <w:lang w:val="en-GB"/>
        </w:rPr>
        <w:t xml:space="preserve"> </w:t>
      </w:r>
      <w:proofErr w:type="spellStart"/>
      <w:r w:rsidRPr="00917E0F">
        <w:rPr>
          <w:rFonts w:ascii="Calibri" w:hAnsi="Calibri" w:cs="Calibri"/>
          <w:b/>
          <w:color w:val="000000"/>
          <w:lang w:val="en-GB"/>
        </w:rPr>
        <w:t>həyat</w:t>
      </w:r>
      <w:proofErr w:type="spellEnd"/>
      <w:r w:rsidRPr="00917E0F">
        <w:rPr>
          <w:rFonts w:ascii="Calibri" w:hAnsi="Calibri" w:cs="Calibri"/>
          <w:b/>
          <w:color w:val="000000"/>
          <w:lang w:val="en-GB"/>
        </w:rPr>
        <w:t xml:space="preserve"> </w:t>
      </w:r>
      <w:proofErr w:type="spellStart"/>
      <w:r w:rsidRPr="00917E0F">
        <w:rPr>
          <w:rFonts w:ascii="Calibri" w:hAnsi="Calibri" w:cs="Calibri"/>
          <w:b/>
          <w:color w:val="000000"/>
          <w:lang w:val="en-GB"/>
        </w:rPr>
        <w:t>dövrü</w:t>
      </w:r>
      <w:proofErr w:type="spellEnd"/>
      <w:r w:rsidRPr="00917E0F">
        <w:rPr>
          <w:rFonts w:ascii="Calibri" w:hAnsi="Calibri" w:cs="Calibri"/>
          <w:b/>
          <w:color w:val="000000"/>
          <w:lang w:val="en-GB"/>
        </w:rPr>
        <w:t xml:space="preserve"> </w:t>
      </w:r>
      <w:proofErr w:type="spellStart"/>
      <w:r w:rsidRPr="00917E0F">
        <w:rPr>
          <w:rFonts w:ascii="Calibri" w:hAnsi="Calibri" w:cs="Calibri"/>
          <w:b/>
          <w:color w:val="000000"/>
          <w:lang w:val="en-GB"/>
        </w:rPr>
        <w:t>yanaşmaları</w:t>
      </w:r>
      <w:proofErr w:type="spellEnd"/>
    </w:p>
    <w:p w14:paraId="62CD985F" w14:textId="77777777" w:rsidR="005116A4" w:rsidRPr="00917E0F" w:rsidRDefault="005116A4" w:rsidP="005116A4">
      <w:pPr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Azərbaycanda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MEİ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HDQ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ilə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bağlı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akademik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ədəbiyyatda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HDQ-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nin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ölkədə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tətbiqinə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dair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yalnız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bir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neçə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nümunə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aşkar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edilmişdir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. Bir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nümunə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Bakıda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Heydər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Əliyev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adına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Mədəniyyət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Mərkəzinin</w:t>
      </w:r>
      <w:proofErr w:type="spellEnd"/>
      <w:r w:rsidRPr="00700D96">
        <w:rPr>
          <w:rStyle w:val="FootnoteReference"/>
          <w:rFonts w:cs="Calibri"/>
          <w:color w:val="000000"/>
          <w:sz w:val="24"/>
          <w:szCs w:val="24"/>
          <w:lang w:val="en-GB"/>
        </w:rPr>
        <w:footnoteReference w:id="7"/>
      </w:r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tikintisində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istifadə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edilən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iki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alternativ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fasad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panelinin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ətraf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mühitə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təsirinin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müqayisəsidir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.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Əvvəlki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uğur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hekayələrinin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texniki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təcrübələrinin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olmaması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HDQ-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yə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əsaslanan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müxtəlif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yanaşmaların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tətbiqinə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başlamaqda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hələ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də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problemlər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yaratsa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da,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ölkənin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çoxtərəfli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əlaqələri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öhdəlikləri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bu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yanaşmadan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istifadə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etmək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üçün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unikal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imkanlar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yaradır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.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Belə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bir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imkan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Məhsulun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Ekoloji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İzi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metodunun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tətbiq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edilməyə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başlamasıdır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. </w:t>
      </w:r>
    </w:p>
    <w:p w14:paraId="4DEAF4F2" w14:textId="77777777" w:rsidR="00D1065E" w:rsidRPr="00EB07E4" w:rsidRDefault="00D1065E" w:rsidP="0033261C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</w:p>
    <w:p w14:paraId="6F91D17A" w14:textId="77777777" w:rsidR="005116A4" w:rsidRPr="00917E0F" w:rsidRDefault="005116A4" w:rsidP="005116A4">
      <w:pPr>
        <w:jc w:val="both"/>
        <w:rPr>
          <w:rFonts w:cs="Calibri"/>
          <w:b/>
          <w:color w:val="000000"/>
          <w:sz w:val="24"/>
          <w:szCs w:val="24"/>
          <w:highlight w:val="yellow"/>
          <w:lang w:val="en-GB"/>
        </w:rPr>
      </w:pPr>
      <w:proofErr w:type="spellStart"/>
      <w:r w:rsidRPr="00917E0F">
        <w:rPr>
          <w:rFonts w:cs="Calibri"/>
          <w:b/>
          <w:color w:val="000000"/>
          <w:sz w:val="24"/>
          <w:szCs w:val="24"/>
          <w:lang w:val="en-GB"/>
        </w:rPr>
        <w:t>Azərbaycanda</w:t>
      </w:r>
      <w:proofErr w:type="spellEnd"/>
      <w:r w:rsidRPr="00917E0F">
        <w:rPr>
          <w:rFonts w:cs="Calibri"/>
          <w:b/>
          <w:color w:val="000000"/>
          <w:sz w:val="24"/>
          <w:szCs w:val="24"/>
          <w:lang w:val="en-GB"/>
        </w:rPr>
        <w:t xml:space="preserve"> </w:t>
      </w:r>
      <w:r>
        <w:rPr>
          <w:rFonts w:cs="Calibri"/>
          <w:b/>
          <w:color w:val="000000"/>
          <w:sz w:val="24"/>
          <w:szCs w:val="24"/>
          <w:lang w:val="en-GB"/>
        </w:rPr>
        <w:t>HDQ-</w:t>
      </w:r>
      <w:proofErr w:type="spellStart"/>
      <w:r>
        <w:rPr>
          <w:rFonts w:cs="Calibri"/>
          <w:b/>
          <w:color w:val="000000"/>
          <w:sz w:val="24"/>
          <w:szCs w:val="24"/>
          <w:lang w:val="en-GB"/>
        </w:rPr>
        <w:t>nin</w:t>
      </w:r>
      <w:proofErr w:type="spellEnd"/>
      <w:r w:rsidRPr="00917E0F">
        <w:rPr>
          <w:rFonts w:cs="Calibri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917E0F">
        <w:rPr>
          <w:rFonts w:cs="Calibri"/>
          <w:b/>
          <w:color w:val="000000"/>
          <w:sz w:val="24"/>
          <w:szCs w:val="24"/>
          <w:lang w:val="en-GB"/>
        </w:rPr>
        <w:t>tətbiq</w:t>
      </w:r>
      <w:proofErr w:type="spellEnd"/>
      <w:r>
        <w:rPr>
          <w:rFonts w:cs="Calibri"/>
          <w:b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b/>
          <w:color w:val="000000"/>
          <w:sz w:val="24"/>
          <w:szCs w:val="24"/>
          <w:lang w:val="en-GB"/>
        </w:rPr>
        <w:t>edilməsi</w:t>
      </w:r>
      <w:proofErr w:type="spellEnd"/>
      <w:r>
        <w:rPr>
          <w:rFonts w:cs="Calibri"/>
          <w:b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b/>
          <w:color w:val="000000"/>
          <w:sz w:val="24"/>
          <w:szCs w:val="24"/>
          <w:lang w:val="en-GB"/>
        </w:rPr>
        <w:t>üzrə</w:t>
      </w:r>
      <w:proofErr w:type="spellEnd"/>
      <w:r w:rsidRPr="00917E0F">
        <w:rPr>
          <w:rFonts w:cs="Calibri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917E0F">
        <w:rPr>
          <w:rFonts w:cs="Calibri"/>
          <w:b/>
          <w:color w:val="000000"/>
          <w:sz w:val="24"/>
          <w:szCs w:val="24"/>
          <w:lang w:val="en-GB"/>
        </w:rPr>
        <w:t>çətinliklər</w:t>
      </w:r>
      <w:proofErr w:type="spellEnd"/>
      <w:r w:rsidRPr="00917E0F">
        <w:rPr>
          <w:rFonts w:cs="Calibri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917E0F">
        <w:rPr>
          <w:rFonts w:cs="Calibri"/>
          <w:b/>
          <w:color w:val="000000"/>
          <w:sz w:val="24"/>
          <w:szCs w:val="24"/>
          <w:lang w:val="en-GB"/>
        </w:rPr>
        <w:t>və</w:t>
      </w:r>
      <w:proofErr w:type="spellEnd"/>
      <w:r w:rsidRPr="00917E0F">
        <w:rPr>
          <w:rFonts w:cs="Calibri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917E0F">
        <w:rPr>
          <w:rFonts w:cs="Calibri"/>
          <w:b/>
          <w:color w:val="000000"/>
          <w:sz w:val="24"/>
          <w:szCs w:val="24"/>
          <w:lang w:val="en-GB"/>
        </w:rPr>
        <w:t>imkanlar</w:t>
      </w:r>
      <w:proofErr w:type="spellEnd"/>
    </w:p>
    <w:p w14:paraId="2250C2E3" w14:textId="77777777" w:rsidR="00E664AD" w:rsidRPr="00631003" w:rsidRDefault="00E664AD" w:rsidP="00E664AD">
      <w:pPr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Çoxmillətli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müəssisələr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r>
        <w:rPr>
          <w:rFonts w:cs="Calibri"/>
          <w:color w:val="000000"/>
          <w:sz w:val="24"/>
          <w:szCs w:val="24"/>
          <w:lang w:val="en-GB"/>
        </w:rPr>
        <w:t>HDQ</w:t>
      </w:r>
      <w:r w:rsidRPr="00700D96">
        <w:rPr>
          <w:rFonts w:cs="Calibri"/>
          <w:color w:val="000000"/>
          <w:sz w:val="24"/>
          <w:szCs w:val="24"/>
          <w:lang w:val="en-GB"/>
        </w:rPr>
        <w:t>-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n</w:t>
      </w:r>
      <w:r>
        <w:rPr>
          <w:rFonts w:cs="Calibri"/>
          <w:color w:val="000000"/>
          <w:sz w:val="24"/>
          <w:szCs w:val="24"/>
          <w:lang w:val="en-GB"/>
        </w:rPr>
        <w:t>i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əməliyyat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səmərəliliyini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artırmaq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daha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davamlı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məhsullar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istehsal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etməklə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eko-</w:t>
      </w:r>
      <w:r w:rsidRPr="00700D96">
        <w:rPr>
          <w:rFonts w:cs="Calibri"/>
          <w:color w:val="000000"/>
          <w:sz w:val="24"/>
          <w:szCs w:val="24"/>
          <w:lang w:val="en-GB"/>
        </w:rPr>
        <w:t>etiketləmə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sxemləri</w:t>
      </w:r>
      <w:r>
        <w:rPr>
          <w:rFonts w:cs="Calibri"/>
          <w:color w:val="000000"/>
          <w:sz w:val="24"/>
          <w:szCs w:val="24"/>
          <w:lang w:val="en-GB"/>
        </w:rPr>
        <w:t>nin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köməyil</w:t>
      </w:r>
      <w:r w:rsidRPr="00700D96">
        <w:rPr>
          <w:rFonts w:cs="Calibri"/>
          <w:color w:val="000000"/>
          <w:sz w:val="24"/>
          <w:szCs w:val="24"/>
          <w:lang w:val="en-GB"/>
        </w:rPr>
        <w:t>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səyləri</w:t>
      </w:r>
      <w:r>
        <w:rPr>
          <w:rFonts w:cs="Calibri"/>
          <w:color w:val="000000"/>
          <w:sz w:val="24"/>
          <w:szCs w:val="24"/>
          <w:lang w:val="en-GB"/>
        </w:rPr>
        <w:t>ni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birləşdirməklə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rəqabət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üstünlüyü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əldə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etmək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vasitəsi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olaraq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müxtəlif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məhsullara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dəfələrlə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tətbiq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etmişlə</w:t>
      </w:r>
      <w:r w:rsidRPr="00700D96">
        <w:rPr>
          <w:rFonts w:cs="Calibri"/>
          <w:color w:val="000000"/>
          <w:sz w:val="24"/>
          <w:szCs w:val="24"/>
          <w:lang w:val="en-GB"/>
        </w:rPr>
        <w:t>r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.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Maliyyə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resurslarının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mövcudluğu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inventar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məlumatlarının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etibarlı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qeydləri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təbii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olaraq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bu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səyləri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asanlaşdırmışdır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.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Məsələn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, 1969-cu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ildə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r>
        <w:rPr>
          <w:rFonts w:cs="Calibri"/>
          <w:color w:val="000000"/>
          <w:sz w:val="24"/>
          <w:szCs w:val="24"/>
          <w:lang w:val="en-GB"/>
        </w:rPr>
        <w:t>“</w:t>
      </w:r>
      <w:r w:rsidRPr="00700D96">
        <w:rPr>
          <w:rFonts w:cs="Calibri"/>
          <w:color w:val="000000"/>
          <w:sz w:val="24"/>
          <w:szCs w:val="24"/>
          <w:lang w:val="en-GB"/>
        </w:rPr>
        <w:t>Midwest Research Institute</w:t>
      </w:r>
      <w:r>
        <w:rPr>
          <w:rFonts w:cs="Calibri"/>
          <w:color w:val="000000"/>
          <w:sz w:val="24"/>
          <w:szCs w:val="24"/>
          <w:lang w:val="en-GB"/>
        </w:rPr>
        <w:t>”</w:t>
      </w:r>
      <w:r w:rsidRPr="00700D96">
        <w:rPr>
          <w:rFonts w:cs="Calibri"/>
          <w:color w:val="000000"/>
          <w:sz w:val="24"/>
          <w:szCs w:val="24"/>
          <w:lang w:val="en-GB"/>
        </w:rPr>
        <w:t xml:space="preserve"> (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Midvest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Tədqiqat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İnstitutu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)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tərəfindən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Coca-Cola Company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içki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qabları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üçün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həyata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keçirilən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r>
        <w:rPr>
          <w:rFonts w:cs="Calibri"/>
          <w:color w:val="000000"/>
          <w:sz w:val="24"/>
          <w:szCs w:val="24"/>
          <w:lang w:val="en-GB"/>
        </w:rPr>
        <w:t>HDQ</w:t>
      </w:r>
      <w:r w:rsidRPr="00700D96">
        <w:rPr>
          <w:rFonts w:cs="Calibri"/>
          <w:color w:val="000000"/>
          <w:sz w:val="24"/>
          <w:szCs w:val="24"/>
          <w:lang w:val="en-GB"/>
        </w:rPr>
        <w:t xml:space="preserve"> ilk </w:t>
      </w:r>
      <w:r>
        <w:rPr>
          <w:rFonts w:cs="Calibri"/>
          <w:color w:val="000000"/>
          <w:sz w:val="24"/>
          <w:szCs w:val="24"/>
          <w:lang w:val="en-GB"/>
        </w:rPr>
        <w:t>HDQ</w:t>
      </w:r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tədqiqatlarından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biri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hesab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olunur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. Bu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gün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bir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çox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iri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sənaye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şirkətlərinin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öz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HDQ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mütəxəssisləri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var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bu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metodu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məhsulun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inkişafı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Ar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>-Ge</w:t>
      </w:r>
      <w:r>
        <w:rPr>
          <w:rFonts w:cs="Calibri"/>
          <w:color w:val="000000"/>
          <w:sz w:val="24"/>
          <w:szCs w:val="24"/>
          <w:lang w:val="en-GB"/>
        </w:rPr>
        <w:t xml:space="preserve"> (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tədqiqat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inkişaf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>)</w:t>
      </w:r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fəaliyyətlərinə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inteqrasiya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edə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bilərlər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.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Hazırda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Azərbaycanda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fəaliyyət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göstərən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transmilli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korporasiyalar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r>
        <w:rPr>
          <w:rFonts w:cs="Calibri"/>
          <w:color w:val="000000"/>
          <w:sz w:val="24"/>
          <w:szCs w:val="24"/>
          <w:lang w:val="en-GB"/>
        </w:rPr>
        <w:t>HDQ</w:t>
      </w:r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tədqiqatlarının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ölkədə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inkişafı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tətbiqi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üçün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əsas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namizədlər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potensial</w:t>
      </w:r>
      <w:proofErr w:type="spellEnd"/>
      <w:r w:rsidRPr="00700D96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700D96">
        <w:rPr>
          <w:rFonts w:cs="Calibri"/>
          <w:color w:val="000000"/>
          <w:sz w:val="24"/>
          <w:szCs w:val="24"/>
          <w:lang w:val="en-GB"/>
        </w:rPr>
        <w:t>tərə</w:t>
      </w:r>
      <w:r>
        <w:rPr>
          <w:rFonts w:cs="Calibri"/>
          <w:color w:val="000000"/>
          <w:sz w:val="24"/>
          <w:szCs w:val="24"/>
          <w:lang w:val="en-GB"/>
        </w:rPr>
        <w:t>fdaşlardır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. </w:t>
      </w:r>
      <w:r w:rsidRPr="009513A9">
        <w:rPr>
          <w:rFonts w:cs="Calibri"/>
          <w:color w:val="000000"/>
          <w:sz w:val="24"/>
          <w:szCs w:val="24"/>
          <w:lang w:val="en-GB"/>
        </w:rPr>
        <w:t xml:space="preserve">Bu,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dövlətlərdən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şirkətləri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(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xüsusən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də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böyük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transmilli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şirkətləri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)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dayanıqlı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inkişaf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məlumatlarını</w:t>
      </w:r>
      <w:r>
        <w:rPr>
          <w:rFonts w:cs="Calibri"/>
          <w:color w:val="000000"/>
          <w:sz w:val="24"/>
          <w:szCs w:val="24"/>
          <w:lang w:val="en-GB"/>
        </w:rPr>
        <w:t>n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onların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hesabat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dövrünə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inteqrasiya</w:t>
      </w:r>
      <w:r>
        <w:rPr>
          <w:rFonts w:cs="Calibri"/>
          <w:color w:val="000000"/>
          <w:sz w:val="24"/>
          <w:szCs w:val="24"/>
          <w:lang w:val="en-GB"/>
        </w:rPr>
        <w:t>sını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tələb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edən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Dayanıq</w:t>
      </w:r>
      <w:r w:rsidRPr="009513A9">
        <w:rPr>
          <w:rFonts w:cs="Calibri"/>
          <w:color w:val="000000"/>
          <w:sz w:val="24"/>
          <w:szCs w:val="24"/>
          <w:lang w:val="en-GB"/>
        </w:rPr>
        <w:t>lı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İnkişaf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Məqsədləri</w:t>
      </w:r>
      <w:r>
        <w:rPr>
          <w:rFonts w:cs="Calibri"/>
          <w:color w:val="000000"/>
          <w:sz w:val="24"/>
          <w:szCs w:val="24"/>
          <w:lang w:val="en-GB"/>
        </w:rPr>
        <w:t>nin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(</w:t>
      </w:r>
      <w:r>
        <w:rPr>
          <w:rFonts w:cs="Calibri"/>
          <w:color w:val="000000"/>
          <w:sz w:val="24"/>
          <w:szCs w:val="24"/>
          <w:lang w:val="en-GB"/>
        </w:rPr>
        <w:t>DİM</w:t>
      </w:r>
      <w:r w:rsidRPr="009513A9">
        <w:rPr>
          <w:rFonts w:cs="Calibri"/>
          <w:color w:val="000000"/>
          <w:sz w:val="24"/>
          <w:szCs w:val="24"/>
          <w:lang w:val="en-GB"/>
        </w:rPr>
        <w:t>) (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Dayanıqlı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İnkişaf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hesabatı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-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Müəssisələr</w:t>
      </w:r>
      <w:proofErr w:type="spellEnd"/>
      <w:r w:rsidRPr="00CA0D7E">
        <w:rPr>
          <w:rFonts w:cs="Calibri"/>
          <w:color w:val="000000"/>
          <w:sz w:val="24"/>
          <w:szCs w:val="24"/>
          <w:lang w:val="en-GB"/>
        </w:rPr>
        <w:t>) 12.6-cı</w:t>
      </w:r>
      <w:r w:rsidRPr="00CA0D7E">
        <w:rPr>
          <w:rStyle w:val="FootnoteReference"/>
          <w:rFonts w:cs="Calibri"/>
          <w:color w:val="000000"/>
          <w:sz w:val="24"/>
          <w:szCs w:val="24"/>
          <w:lang w:val="en-GB"/>
        </w:rPr>
        <w:footnoteReference w:id="8"/>
      </w:r>
      <w:r w:rsidRPr="00CA0D7E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hədəfinə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uyğun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olardı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.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Bununla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yanaşı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,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Azərbaycan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da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bu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səyləri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daha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da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dəstəkləmək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üçün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dayanıqlı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inkişaf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üzrə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Milli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Hesabat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siyasətini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qəbul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513A9">
        <w:rPr>
          <w:rFonts w:cs="Calibri"/>
          <w:color w:val="000000"/>
          <w:sz w:val="24"/>
          <w:szCs w:val="24"/>
          <w:lang w:val="en-GB"/>
        </w:rPr>
        <w:t>etməlidir</w:t>
      </w:r>
      <w:proofErr w:type="spellEnd"/>
      <w:r w:rsidRPr="009513A9">
        <w:rPr>
          <w:rFonts w:cs="Calibri"/>
          <w:color w:val="000000"/>
          <w:sz w:val="24"/>
          <w:szCs w:val="24"/>
          <w:lang w:val="en-GB"/>
        </w:rPr>
        <w:t>.</w:t>
      </w:r>
    </w:p>
    <w:p w14:paraId="32936209" w14:textId="77777777" w:rsidR="000E72D2" w:rsidRPr="000D3048" w:rsidRDefault="000E72D2" w:rsidP="000E72D2">
      <w:pPr>
        <w:jc w:val="both"/>
        <w:rPr>
          <w:rFonts w:cs="Calibri"/>
          <w:color w:val="000000"/>
          <w:sz w:val="24"/>
          <w:szCs w:val="24"/>
          <w:highlight w:val="yellow"/>
          <w:lang w:val="en-GB"/>
        </w:rPr>
      </w:pPr>
      <w:proofErr w:type="spellStart"/>
      <w:r w:rsidRPr="00F33768">
        <w:rPr>
          <w:rFonts w:cs="Calibri"/>
          <w:color w:val="000000"/>
          <w:sz w:val="24"/>
          <w:szCs w:val="24"/>
          <w:lang w:val="en-GB"/>
        </w:rPr>
        <w:t>İstehlakçıların</w:t>
      </w:r>
      <w:proofErr w:type="spellEnd"/>
      <w:r w:rsidRPr="00F3376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F33768">
        <w:rPr>
          <w:rFonts w:cs="Calibri"/>
          <w:color w:val="000000"/>
          <w:sz w:val="24"/>
          <w:szCs w:val="24"/>
          <w:lang w:val="en-GB"/>
        </w:rPr>
        <w:t>xüsusilə</w:t>
      </w:r>
      <w:proofErr w:type="spellEnd"/>
      <w:r w:rsidRPr="00F3376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F33768">
        <w:rPr>
          <w:rFonts w:cs="Calibri"/>
          <w:color w:val="000000"/>
          <w:sz w:val="24"/>
          <w:szCs w:val="24"/>
          <w:lang w:val="en-GB"/>
        </w:rPr>
        <w:t>ekoloji</w:t>
      </w:r>
      <w:proofErr w:type="spellEnd"/>
      <w:r w:rsidRPr="00F3376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F33768">
        <w:rPr>
          <w:rFonts w:cs="Calibri"/>
          <w:color w:val="000000"/>
          <w:sz w:val="24"/>
          <w:szCs w:val="24"/>
          <w:lang w:val="en-GB"/>
        </w:rPr>
        <w:t>cəhətdən</w:t>
      </w:r>
      <w:proofErr w:type="spellEnd"/>
      <w:r w:rsidRPr="00F3376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münasib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(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məqbul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>)</w:t>
      </w:r>
      <w:r w:rsidRPr="00F3376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F33768">
        <w:rPr>
          <w:rFonts w:cs="Calibri"/>
          <w:color w:val="000000"/>
          <w:sz w:val="24"/>
          <w:szCs w:val="24"/>
          <w:lang w:val="en-GB"/>
        </w:rPr>
        <w:t>hesab</w:t>
      </w:r>
      <w:proofErr w:type="spellEnd"/>
      <w:r w:rsidRPr="00F3376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F33768">
        <w:rPr>
          <w:rFonts w:cs="Calibri"/>
          <w:color w:val="000000"/>
          <w:sz w:val="24"/>
          <w:szCs w:val="24"/>
          <w:lang w:val="en-GB"/>
        </w:rPr>
        <w:t>edilən</w:t>
      </w:r>
      <w:proofErr w:type="spellEnd"/>
      <w:r w:rsidRPr="00F3376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F33768">
        <w:rPr>
          <w:rFonts w:cs="Calibri"/>
          <w:color w:val="000000"/>
          <w:sz w:val="24"/>
          <w:szCs w:val="24"/>
          <w:lang w:val="en-GB"/>
        </w:rPr>
        <w:t>mə</w:t>
      </w:r>
      <w:r>
        <w:rPr>
          <w:rFonts w:cs="Calibri"/>
          <w:color w:val="000000"/>
          <w:sz w:val="24"/>
          <w:szCs w:val="24"/>
          <w:lang w:val="en-GB"/>
        </w:rPr>
        <w:t>hsulu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almağa</w:t>
      </w:r>
      <w:proofErr w:type="spellEnd"/>
      <w:r w:rsidRPr="00F3376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F33768">
        <w:rPr>
          <w:rFonts w:cs="Calibri"/>
          <w:color w:val="000000"/>
          <w:sz w:val="24"/>
          <w:szCs w:val="24"/>
          <w:lang w:val="en-GB"/>
        </w:rPr>
        <w:t>maraq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göstərməsi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F33768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F3376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F33768">
        <w:rPr>
          <w:rFonts w:cs="Calibri"/>
          <w:color w:val="000000"/>
          <w:sz w:val="24"/>
          <w:szCs w:val="24"/>
          <w:lang w:val="en-GB"/>
        </w:rPr>
        <w:t>buna</w:t>
      </w:r>
      <w:proofErr w:type="spellEnd"/>
      <w:r w:rsidRPr="00F3376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F33768">
        <w:rPr>
          <w:rFonts w:cs="Calibri"/>
          <w:color w:val="000000"/>
          <w:sz w:val="24"/>
          <w:szCs w:val="24"/>
          <w:lang w:val="en-GB"/>
        </w:rPr>
        <w:t>görə</w:t>
      </w:r>
      <w:proofErr w:type="spellEnd"/>
      <w:r w:rsidRPr="00F3376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F33768">
        <w:rPr>
          <w:rFonts w:cs="Calibri"/>
          <w:color w:val="000000"/>
          <w:sz w:val="24"/>
          <w:szCs w:val="24"/>
          <w:lang w:val="en-GB"/>
        </w:rPr>
        <w:t>də</w:t>
      </w:r>
      <w:proofErr w:type="spellEnd"/>
      <w:r w:rsidRPr="00F3376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F33768">
        <w:rPr>
          <w:rFonts w:cs="Calibri"/>
          <w:color w:val="000000"/>
          <w:sz w:val="24"/>
          <w:szCs w:val="24"/>
          <w:lang w:val="en-GB"/>
        </w:rPr>
        <w:t>daha</w:t>
      </w:r>
      <w:proofErr w:type="spellEnd"/>
      <w:r w:rsidRPr="00F3376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F33768">
        <w:rPr>
          <w:rFonts w:cs="Calibri"/>
          <w:color w:val="000000"/>
          <w:sz w:val="24"/>
          <w:szCs w:val="24"/>
          <w:lang w:val="en-GB"/>
        </w:rPr>
        <w:t>yüksək</w:t>
      </w:r>
      <w:proofErr w:type="spellEnd"/>
      <w:r w:rsidRPr="00F3376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F33768">
        <w:rPr>
          <w:rFonts w:cs="Calibri"/>
          <w:color w:val="000000"/>
          <w:sz w:val="24"/>
          <w:szCs w:val="24"/>
          <w:lang w:val="en-GB"/>
        </w:rPr>
        <w:t>qiymət</w:t>
      </w:r>
      <w:proofErr w:type="spellEnd"/>
      <w:r w:rsidRPr="00F3376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F33768">
        <w:rPr>
          <w:rFonts w:cs="Calibri"/>
          <w:color w:val="000000"/>
          <w:sz w:val="24"/>
          <w:szCs w:val="24"/>
          <w:lang w:val="en-GB"/>
        </w:rPr>
        <w:t>ödəməyə</w:t>
      </w:r>
      <w:proofErr w:type="spellEnd"/>
      <w:r w:rsidRPr="00F3376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F33768">
        <w:rPr>
          <w:rFonts w:cs="Calibri"/>
          <w:color w:val="000000"/>
          <w:sz w:val="24"/>
          <w:szCs w:val="24"/>
          <w:lang w:val="en-GB"/>
        </w:rPr>
        <w:t>hazır</w:t>
      </w:r>
      <w:proofErr w:type="spellEnd"/>
      <w:r w:rsidRPr="00F3376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F33768">
        <w:rPr>
          <w:rFonts w:cs="Calibri"/>
          <w:color w:val="000000"/>
          <w:sz w:val="24"/>
          <w:szCs w:val="24"/>
          <w:lang w:val="en-GB"/>
        </w:rPr>
        <w:t>olması</w:t>
      </w:r>
      <w:proofErr w:type="spellEnd"/>
      <w:r w:rsidRPr="00F3376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F33768">
        <w:rPr>
          <w:rFonts w:cs="Calibri"/>
          <w:color w:val="000000"/>
          <w:sz w:val="24"/>
          <w:szCs w:val="24"/>
          <w:lang w:val="en-GB"/>
        </w:rPr>
        <w:t>faktı</w:t>
      </w:r>
      <w:proofErr w:type="spellEnd"/>
      <w:r w:rsidRPr="00F3376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F33768">
        <w:rPr>
          <w:rFonts w:cs="Calibri"/>
          <w:color w:val="000000"/>
          <w:sz w:val="24"/>
          <w:szCs w:val="24"/>
          <w:lang w:val="en-GB"/>
        </w:rPr>
        <w:t>araşdırılmayıb</w:t>
      </w:r>
      <w:proofErr w:type="spellEnd"/>
      <w:r w:rsidRPr="00F33768">
        <w:rPr>
          <w:rFonts w:cs="Calibri"/>
          <w:color w:val="000000"/>
          <w:sz w:val="24"/>
          <w:szCs w:val="24"/>
          <w:lang w:val="en-GB"/>
        </w:rPr>
        <w:t xml:space="preserve">. </w:t>
      </w:r>
      <w:proofErr w:type="spellStart"/>
      <w:r w:rsidRPr="00F33768">
        <w:rPr>
          <w:rFonts w:cs="Calibri"/>
          <w:color w:val="000000"/>
          <w:sz w:val="24"/>
          <w:szCs w:val="24"/>
          <w:lang w:val="en-GB"/>
        </w:rPr>
        <w:t>İstehsalçı</w:t>
      </w:r>
      <w:proofErr w:type="spellEnd"/>
      <w:r w:rsidRPr="00F3376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F33768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F3376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F33768">
        <w:rPr>
          <w:rFonts w:cs="Calibri"/>
          <w:color w:val="000000"/>
          <w:sz w:val="24"/>
          <w:szCs w:val="24"/>
          <w:lang w:val="en-GB"/>
        </w:rPr>
        <w:t>istehlakçı</w:t>
      </w:r>
      <w:r>
        <w:rPr>
          <w:rFonts w:cs="Calibri"/>
          <w:color w:val="000000"/>
          <w:sz w:val="24"/>
          <w:szCs w:val="24"/>
          <w:lang w:val="en-GB"/>
        </w:rPr>
        <w:t>ları</w:t>
      </w:r>
      <w:r w:rsidRPr="00F33768">
        <w:rPr>
          <w:rFonts w:cs="Calibri"/>
          <w:color w:val="000000"/>
          <w:sz w:val="24"/>
          <w:szCs w:val="24"/>
          <w:lang w:val="en-GB"/>
        </w:rPr>
        <w:t>n</w:t>
      </w:r>
      <w:proofErr w:type="spellEnd"/>
      <w:r w:rsidRPr="00F33768">
        <w:rPr>
          <w:rFonts w:cs="Calibri"/>
          <w:color w:val="000000"/>
          <w:sz w:val="24"/>
          <w:szCs w:val="24"/>
          <w:lang w:val="en-GB"/>
        </w:rPr>
        <w:t xml:space="preserve"> </w:t>
      </w:r>
      <w:r>
        <w:rPr>
          <w:rFonts w:cs="Calibri"/>
          <w:color w:val="000000"/>
          <w:sz w:val="24"/>
          <w:szCs w:val="24"/>
          <w:lang w:val="en-GB"/>
        </w:rPr>
        <w:t>“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eko-etiket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>”</w:t>
      </w:r>
      <w:r w:rsidRPr="00F3376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F33768">
        <w:rPr>
          <w:rFonts w:cs="Calibri"/>
          <w:color w:val="000000"/>
          <w:sz w:val="24"/>
          <w:szCs w:val="24"/>
          <w:lang w:val="en-GB"/>
        </w:rPr>
        <w:t>almağın</w:t>
      </w:r>
      <w:proofErr w:type="spellEnd"/>
      <w:r w:rsidRPr="00F3376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45624A">
        <w:rPr>
          <w:rFonts w:cs="Calibri"/>
          <w:color w:val="000000"/>
          <w:sz w:val="24"/>
          <w:szCs w:val="24"/>
          <w:lang w:val="en-GB"/>
        </w:rPr>
        <w:t>üstünlükləri</w:t>
      </w:r>
      <w:proofErr w:type="spellEnd"/>
      <w:r w:rsidRPr="0045624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45624A">
        <w:rPr>
          <w:rFonts w:cs="Calibri"/>
          <w:color w:val="000000"/>
          <w:sz w:val="24"/>
          <w:szCs w:val="24"/>
          <w:lang w:val="en-GB"/>
        </w:rPr>
        <w:t>haqqında</w:t>
      </w:r>
      <w:proofErr w:type="spellEnd"/>
      <w:r w:rsidRPr="0045624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45624A">
        <w:rPr>
          <w:rFonts w:cs="Calibri"/>
          <w:color w:val="000000"/>
          <w:sz w:val="24"/>
          <w:szCs w:val="24"/>
          <w:lang w:val="en-GB"/>
        </w:rPr>
        <w:t>məlumatlılığının</w:t>
      </w:r>
      <w:proofErr w:type="spellEnd"/>
      <w:r w:rsidRPr="0045624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45624A">
        <w:rPr>
          <w:rFonts w:cs="Calibri"/>
          <w:color w:val="000000"/>
          <w:sz w:val="24"/>
          <w:szCs w:val="24"/>
          <w:lang w:val="en-GB"/>
        </w:rPr>
        <w:t>zəif</w:t>
      </w:r>
      <w:proofErr w:type="spellEnd"/>
      <w:r w:rsidRPr="0045624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45624A">
        <w:rPr>
          <w:rFonts w:cs="Calibri"/>
          <w:color w:val="000000"/>
          <w:sz w:val="24"/>
          <w:szCs w:val="24"/>
          <w:lang w:val="en-GB"/>
        </w:rPr>
        <w:t>olması</w:t>
      </w:r>
      <w:proofErr w:type="spellEnd"/>
      <w:r w:rsidRPr="0045624A">
        <w:rPr>
          <w:rFonts w:cs="Calibri"/>
          <w:color w:val="000000"/>
          <w:sz w:val="24"/>
          <w:szCs w:val="24"/>
          <w:lang w:val="en-GB"/>
        </w:rPr>
        <w:t xml:space="preserve"> MEİ </w:t>
      </w:r>
      <w:proofErr w:type="spellStart"/>
      <w:r w:rsidRPr="0045624A">
        <w:rPr>
          <w:rFonts w:cs="Calibri"/>
          <w:color w:val="000000"/>
          <w:sz w:val="24"/>
          <w:szCs w:val="24"/>
          <w:lang w:val="en-GB"/>
        </w:rPr>
        <w:t>kimi</w:t>
      </w:r>
      <w:proofErr w:type="spellEnd"/>
      <w:r w:rsidRPr="0045624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45624A">
        <w:rPr>
          <w:rFonts w:cs="Calibri"/>
          <w:color w:val="000000"/>
          <w:sz w:val="24"/>
          <w:szCs w:val="24"/>
          <w:lang w:val="en-GB"/>
        </w:rPr>
        <w:t>Həyat</w:t>
      </w:r>
      <w:proofErr w:type="spellEnd"/>
      <w:r w:rsidRPr="0045624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45624A">
        <w:rPr>
          <w:rFonts w:cs="Calibri"/>
          <w:color w:val="000000"/>
          <w:sz w:val="24"/>
          <w:szCs w:val="24"/>
          <w:lang w:val="en-GB"/>
        </w:rPr>
        <w:t>Dövrü</w:t>
      </w:r>
      <w:proofErr w:type="spellEnd"/>
      <w:r w:rsidRPr="0045624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45624A">
        <w:rPr>
          <w:rFonts w:cs="Calibri"/>
          <w:color w:val="000000"/>
          <w:sz w:val="24"/>
          <w:szCs w:val="24"/>
          <w:lang w:val="en-GB"/>
        </w:rPr>
        <w:t>yanaşmalarını</w:t>
      </w:r>
      <w:proofErr w:type="spellEnd"/>
      <w:r w:rsidRPr="0045624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45624A">
        <w:rPr>
          <w:rFonts w:cs="Calibri"/>
          <w:color w:val="000000"/>
          <w:sz w:val="24"/>
          <w:szCs w:val="24"/>
          <w:lang w:val="en-GB"/>
        </w:rPr>
        <w:t>bazara</w:t>
      </w:r>
      <w:proofErr w:type="spellEnd"/>
      <w:r w:rsidRPr="0045624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45624A">
        <w:rPr>
          <w:rFonts w:cs="Calibri"/>
          <w:color w:val="000000"/>
          <w:sz w:val="24"/>
          <w:szCs w:val="24"/>
          <w:lang w:val="en-GB"/>
        </w:rPr>
        <w:t>təqdim</w:t>
      </w:r>
      <w:proofErr w:type="spellEnd"/>
      <w:r w:rsidRPr="0045624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45624A">
        <w:rPr>
          <w:rFonts w:cs="Calibri"/>
          <w:color w:val="000000"/>
          <w:sz w:val="24"/>
          <w:szCs w:val="24"/>
          <w:lang w:val="en-GB"/>
        </w:rPr>
        <w:t>etmək</w:t>
      </w:r>
      <w:proofErr w:type="spellEnd"/>
      <w:r w:rsidRPr="0045624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45624A">
        <w:rPr>
          <w:rFonts w:cs="Calibri"/>
          <w:color w:val="000000"/>
          <w:sz w:val="24"/>
          <w:szCs w:val="24"/>
          <w:lang w:val="en-GB"/>
        </w:rPr>
        <w:t>imkanı</w:t>
      </w:r>
      <w:proofErr w:type="spellEnd"/>
      <w:r w:rsidRPr="0045624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45624A">
        <w:rPr>
          <w:rFonts w:cs="Calibri"/>
          <w:color w:val="000000"/>
          <w:sz w:val="24"/>
          <w:szCs w:val="24"/>
          <w:lang w:val="en-GB"/>
        </w:rPr>
        <w:t>yaradır</w:t>
      </w:r>
      <w:proofErr w:type="spellEnd"/>
      <w:r w:rsidRPr="0045624A">
        <w:rPr>
          <w:rFonts w:cs="Calibri"/>
          <w:color w:val="000000"/>
          <w:sz w:val="24"/>
          <w:szCs w:val="24"/>
          <w:lang w:val="en-GB"/>
        </w:rPr>
        <w:t xml:space="preserve">. Bu </w:t>
      </w:r>
      <w:proofErr w:type="spellStart"/>
      <w:r w:rsidRPr="0045624A">
        <w:rPr>
          <w:rFonts w:cs="Calibri"/>
          <w:color w:val="000000"/>
          <w:sz w:val="24"/>
          <w:szCs w:val="24"/>
          <w:lang w:val="en-GB"/>
        </w:rPr>
        <w:t>metodun</w:t>
      </w:r>
      <w:proofErr w:type="spellEnd"/>
      <w:r w:rsidRPr="0045624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45624A">
        <w:rPr>
          <w:rFonts w:cs="Calibri"/>
          <w:color w:val="000000"/>
          <w:sz w:val="24"/>
          <w:szCs w:val="24"/>
          <w:lang w:val="en-GB"/>
        </w:rPr>
        <w:t>faydaları</w:t>
      </w:r>
      <w:proofErr w:type="spellEnd"/>
      <w:r w:rsidRPr="00F3376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F33768">
        <w:rPr>
          <w:rFonts w:cs="Calibri"/>
          <w:color w:val="000000"/>
          <w:sz w:val="24"/>
          <w:szCs w:val="24"/>
          <w:lang w:val="en-GB"/>
        </w:rPr>
        <w:t>aşağıdakı</w:t>
      </w:r>
      <w:proofErr w:type="spellEnd"/>
      <w:r w:rsidRPr="00F33768">
        <w:rPr>
          <w:rFonts w:cs="Calibri"/>
          <w:color w:val="000000"/>
          <w:sz w:val="24"/>
          <w:szCs w:val="24"/>
          <w:lang w:val="en-GB"/>
        </w:rPr>
        <w:t xml:space="preserve"> son </w:t>
      </w:r>
      <w:proofErr w:type="spellStart"/>
      <w:r w:rsidRPr="00F33768">
        <w:rPr>
          <w:rFonts w:cs="Calibri"/>
          <w:color w:val="000000"/>
          <w:sz w:val="24"/>
          <w:szCs w:val="24"/>
          <w:lang w:val="en-GB"/>
        </w:rPr>
        <w:t>fəsildə</w:t>
      </w:r>
      <w:proofErr w:type="spellEnd"/>
      <w:r w:rsidRPr="00F3376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F33768">
        <w:rPr>
          <w:rFonts w:cs="Calibri"/>
          <w:color w:val="000000"/>
          <w:sz w:val="24"/>
          <w:szCs w:val="24"/>
          <w:lang w:val="en-GB"/>
        </w:rPr>
        <w:t>təsvir</w:t>
      </w:r>
      <w:proofErr w:type="spellEnd"/>
      <w:r w:rsidRPr="00F3376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F33768">
        <w:rPr>
          <w:rFonts w:cs="Calibri"/>
          <w:color w:val="000000"/>
          <w:sz w:val="24"/>
          <w:szCs w:val="24"/>
          <w:lang w:val="en-GB"/>
        </w:rPr>
        <w:t>ediləcəkdir</w:t>
      </w:r>
      <w:proofErr w:type="spellEnd"/>
      <w:r w:rsidRPr="00F33768">
        <w:rPr>
          <w:rFonts w:cs="Calibri"/>
          <w:color w:val="000000"/>
          <w:sz w:val="24"/>
          <w:szCs w:val="24"/>
          <w:lang w:val="en-GB"/>
        </w:rPr>
        <w:t>.</w:t>
      </w:r>
    </w:p>
    <w:p w14:paraId="4A076B34" w14:textId="77777777" w:rsidR="00C04999" w:rsidRPr="000D3048" w:rsidRDefault="00C04999" w:rsidP="00C04999">
      <w:pPr>
        <w:jc w:val="both"/>
        <w:rPr>
          <w:rFonts w:cs="Calibri"/>
          <w:color w:val="000000"/>
          <w:sz w:val="24"/>
          <w:szCs w:val="24"/>
          <w:highlight w:val="yellow"/>
          <w:lang w:val="en-GB"/>
        </w:rPr>
      </w:pPr>
      <w:proofErr w:type="spellStart"/>
      <w:r w:rsidRPr="00B90C2D">
        <w:rPr>
          <w:color w:val="000000"/>
          <w:sz w:val="24"/>
          <w:szCs w:val="24"/>
          <w:lang w:val="en-GB"/>
        </w:rPr>
        <w:t>Bərpa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olunan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enerji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şirkətləri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də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Azərbaycanda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fəaliyyətlərini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genişləndirərək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r>
        <w:rPr>
          <w:color w:val="000000"/>
          <w:sz w:val="24"/>
          <w:szCs w:val="24"/>
          <w:lang w:val="en-GB"/>
        </w:rPr>
        <w:t>HDQ</w:t>
      </w:r>
      <w:r w:rsidRPr="00B90C2D">
        <w:rPr>
          <w:color w:val="000000"/>
          <w:sz w:val="24"/>
          <w:szCs w:val="24"/>
          <w:lang w:val="en-GB"/>
        </w:rPr>
        <w:t>-</w:t>
      </w:r>
      <w:proofErr w:type="spellStart"/>
      <w:r w:rsidRPr="00B90C2D">
        <w:rPr>
          <w:color w:val="000000"/>
          <w:sz w:val="24"/>
          <w:szCs w:val="24"/>
          <w:lang w:val="en-GB"/>
        </w:rPr>
        <w:t>n</w:t>
      </w:r>
      <w:r>
        <w:rPr>
          <w:color w:val="000000"/>
          <w:sz w:val="24"/>
          <w:szCs w:val="24"/>
          <w:lang w:val="en-GB"/>
        </w:rPr>
        <w:t>i</w:t>
      </w:r>
      <w:r w:rsidRPr="00B90C2D">
        <w:rPr>
          <w:color w:val="000000"/>
          <w:sz w:val="24"/>
          <w:szCs w:val="24"/>
          <w:lang w:val="en-GB"/>
        </w:rPr>
        <w:t>n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tətbiqi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üçün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əlavə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imkanlar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yaradırlar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. </w:t>
      </w:r>
      <w:proofErr w:type="spellStart"/>
      <w:r w:rsidRPr="00B90C2D">
        <w:rPr>
          <w:color w:val="000000"/>
          <w:sz w:val="24"/>
          <w:szCs w:val="24"/>
          <w:lang w:val="en-GB"/>
        </w:rPr>
        <w:t>Məsələn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, </w:t>
      </w:r>
      <w:proofErr w:type="spellStart"/>
      <w:r w:rsidRPr="00B90C2D">
        <w:rPr>
          <w:color w:val="000000"/>
          <w:sz w:val="24"/>
          <w:szCs w:val="24"/>
          <w:lang w:val="en-GB"/>
        </w:rPr>
        <w:t>Səudiyyə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Ərəbistanının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ACWA Power </w:t>
      </w:r>
      <w:proofErr w:type="spellStart"/>
      <w:r w:rsidRPr="00B90C2D">
        <w:rPr>
          <w:color w:val="000000"/>
          <w:sz w:val="24"/>
          <w:szCs w:val="24"/>
          <w:lang w:val="en-GB"/>
        </w:rPr>
        <w:t>şirkəti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bu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yaxınlarda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Azərbaycanın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Energetika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Nazirliyi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ilə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240 </w:t>
      </w:r>
      <w:proofErr w:type="spellStart"/>
      <w:r w:rsidRPr="00B90C2D">
        <w:rPr>
          <w:color w:val="000000"/>
          <w:sz w:val="24"/>
          <w:szCs w:val="24"/>
          <w:lang w:val="en-GB"/>
        </w:rPr>
        <w:t>MVt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gücündə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külək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enerjisi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layihəsinin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işlənib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hazırlanması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lastRenderedPageBreak/>
        <w:t>və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istismarı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üçün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icra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sazişi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imzalayıb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. </w:t>
      </w:r>
      <w:proofErr w:type="spellStart"/>
      <w:r w:rsidRPr="00B90C2D">
        <w:rPr>
          <w:color w:val="000000"/>
          <w:sz w:val="24"/>
          <w:szCs w:val="24"/>
          <w:lang w:val="en-GB"/>
        </w:rPr>
        <w:t>Onun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diffuziya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texnologiyası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sənayedə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aparıcı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məhsuldarlığa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nail </w:t>
      </w:r>
      <w:proofErr w:type="spellStart"/>
      <w:r w:rsidRPr="00B90C2D">
        <w:rPr>
          <w:color w:val="000000"/>
          <w:sz w:val="24"/>
          <w:szCs w:val="24"/>
          <w:lang w:val="en-GB"/>
        </w:rPr>
        <w:t>olmaqla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yanaşı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, </w:t>
      </w:r>
      <w:proofErr w:type="spellStart"/>
      <w:r w:rsidRPr="00B90C2D">
        <w:rPr>
          <w:color w:val="000000"/>
          <w:sz w:val="24"/>
          <w:szCs w:val="24"/>
          <w:lang w:val="en-GB"/>
        </w:rPr>
        <w:t>həm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də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əsas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biliklərin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, </w:t>
      </w:r>
      <w:proofErr w:type="spellStart"/>
      <w:r w:rsidRPr="00B90C2D">
        <w:rPr>
          <w:color w:val="000000"/>
          <w:sz w:val="24"/>
          <w:szCs w:val="24"/>
          <w:lang w:val="en-GB"/>
        </w:rPr>
        <w:t>innovasiyaların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və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başlıca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təcrübə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və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prosedurların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ötürülməsini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təmin</w:t>
      </w:r>
      <w:proofErr w:type="spellEnd"/>
      <w:r w:rsidRPr="00B90C2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B90C2D">
        <w:rPr>
          <w:color w:val="000000"/>
          <w:sz w:val="24"/>
          <w:szCs w:val="24"/>
          <w:lang w:val="en-GB"/>
        </w:rPr>
        <w:t>edə</w:t>
      </w:r>
      <w:r>
        <w:rPr>
          <w:color w:val="000000"/>
          <w:sz w:val="24"/>
          <w:szCs w:val="24"/>
          <w:lang w:val="en-GB"/>
        </w:rPr>
        <w:t>cək</w:t>
      </w:r>
      <w:proofErr w:type="spellEnd"/>
      <w:r w:rsidRPr="00E40DDA">
        <w:rPr>
          <w:rStyle w:val="FootnoteReference"/>
          <w:rFonts w:cs="Calibri"/>
          <w:color w:val="000000"/>
          <w:sz w:val="24"/>
          <w:szCs w:val="24"/>
          <w:lang w:val="en-GB"/>
        </w:rPr>
        <w:footnoteReference w:id="9"/>
      </w:r>
      <w:r w:rsidRPr="00E40DDA">
        <w:rPr>
          <w:color w:val="000000"/>
          <w:sz w:val="24"/>
          <w:szCs w:val="24"/>
          <w:lang w:val="en-GB"/>
        </w:rPr>
        <w:t xml:space="preserve">.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Bundan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əlavə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,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bu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şirkətlərin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dəyər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zənciri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Azərbaycanda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birbaşa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əməliyyatları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əhatə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etdiyinə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görə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,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şirkətlərin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ətraf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mühitə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qlobal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təsirini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qiymətləndirmək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səylərinin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bir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hissəsi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olaraq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gələcək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r>
        <w:rPr>
          <w:rFonts w:cs="Calibri"/>
          <w:color w:val="000000"/>
          <w:sz w:val="24"/>
          <w:szCs w:val="24"/>
          <w:lang w:val="en-GB"/>
        </w:rPr>
        <w:t>MEİ</w:t>
      </w:r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karbon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>/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su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izi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tədqiqatları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üçün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imkan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yaradırlar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.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Bununla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belə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,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bu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proseslər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şirkətlərin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təchizatçıları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,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tərəfdaşları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,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müştəriləri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,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rəqibləri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digər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müvafiq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maraqlı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tərəflərlə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bağlı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onların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daxili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siyasə</w:t>
      </w:r>
      <w:r>
        <w:rPr>
          <w:rFonts w:cs="Calibri"/>
          <w:color w:val="000000"/>
          <w:sz w:val="24"/>
          <w:szCs w:val="24"/>
          <w:lang w:val="en-GB"/>
        </w:rPr>
        <w:t>t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dinamikası</w:t>
      </w:r>
      <w:r>
        <w:rPr>
          <w:rFonts w:cs="Calibri"/>
          <w:color w:val="000000"/>
          <w:sz w:val="24"/>
          <w:szCs w:val="24"/>
          <w:lang w:val="en-GB"/>
        </w:rPr>
        <w:t>na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C1A0F">
        <w:rPr>
          <w:rFonts w:cs="Calibri"/>
          <w:color w:val="000000"/>
          <w:sz w:val="24"/>
          <w:szCs w:val="24"/>
          <w:lang w:val="en-GB"/>
        </w:rPr>
        <w:t>uyğunlaşdırılmalıdır</w:t>
      </w:r>
      <w:proofErr w:type="spellEnd"/>
      <w:r w:rsidRPr="005C1A0F">
        <w:rPr>
          <w:rFonts w:cs="Calibri"/>
          <w:color w:val="000000"/>
          <w:sz w:val="24"/>
          <w:szCs w:val="24"/>
          <w:lang w:val="en-GB"/>
        </w:rPr>
        <w:t xml:space="preserve">. </w:t>
      </w:r>
      <w:proofErr w:type="spellStart"/>
      <w:r w:rsidRPr="00E40DDA">
        <w:rPr>
          <w:rFonts w:cs="Calibri"/>
          <w:color w:val="000000"/>
          <w:sz w:val="24"/>
          <w:szCs w:val="24"/>
          <w:lang w:val="en-GB"/>
        </w:rPr>
        <w:t>Beləliklə</w:t>
      </w:r>
      <w:proofErr w:type="spellEnd"/>
      <w:r w:rsidRPr="00E40DDA">
        <w:rPr>
          <w:rFonts w:cs="Calibri"/>
          <w:color w:val="000000"/>
          <w:sz w:val="24"/>
          <w:szCs w:val="24"/>
          <w:lang w:val="en-GB"/>
        </w:rPr>
        <w:t xml:space="preserve">, </w:t>
      </w:r>
      <w:proofErr w:type="spellStart"/>
      <w:r w:rsidRPr="00E40DDA">
        <w:rPr>
          <w:rFonts w:cs="Calibri"/>
          <w:color w:val="000000"/>
          <w:sz w:val="24"/>
          <w:szCs w:val="24"/>
          <w:lang w:val="en-GB"/>
        </w:rPr>
        <w:t>onların</w:t>
      </w:r>
      <w:proofErr w:type="spellEnd"/>
      <w:r w:rsidRPr="00E40DD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E40DDA">
        <w:rPr>
          <w:rFonts w:cs="Calibri"/>
          <w:color w:val="000000"/>
          <w:sz w:val="24"/>
          <w:szCs w:val="24"/>
          <w:lang w:val="en-GB"/>
        </w:rPr>
        <w:t>qərarları</w:t>
      </w:r>
      <w:proofErr w:type="spellEnd"/>
      <w:r w:rsidRPr="00E40DD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E40DDA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E40DD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E40DDA">
        <w:rPr>
          <w:rFonts w:cs="Calibri"/>
          <w:color w:val="000000"/>
          <w:sz w:val="24"/>
          <w:szCs w:val="24"/>
          <w:lang w:val="en-GB"/>
        </w:rPr>
        <w:t>hərəkətləri</w:t>
      </w:r>
      <w:proofErr w:type="spellEnd"/>
      <w:r w:rsidRPr="00E40DD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E40DDA">
        <w:rPr>
          <w:rFonts w:cs="Calibri"/>
          <w:color w:val="000000"/>
          <w:sz w:val="24"/>
          <w:szCs w:val="24"/>
          <w:lang w:val="en-GB"/>
        </w:rPr>
        <w:t>təhsil</w:t>
      </w:r>
      <w:proofErr w:type="spellEnd"/>
      <w:r w:rsidRPr="00E40DD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E40DDA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E40DD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E40DDA">
        <w:rPr>
          <w:rFonts w:cs="Calibri"/>
          <w:color w:val="000000"/>
          <w:sz w:val="24"/>
          <w:szCs w:val="24"/>
          <w:lang w:val="en-GB"/>
        </w:rPr>
        <w:t>təlim</w:t>
      </w:r>
      <w:proofErr w:type="spellEnd"/>
      <w:r w:rsidRPr="00E40DD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E40DDA">
        <w:rPr>
          <w:rFonts w:cs="Calibri"/>
          <w:color w:val="000000"/>
          <w:sz w:val="24"/>
          <w:szCs w:val="24"/>
          <w:lang w:val="en-GB"/>
        </w:rPr>
        <w:t>sistemləri</w:t>
      </w:r>
      <w:proofErr w:type="spellEnd"/>
      <w:r w:rsidRPr="00E40DDA">
        <w:rPr>
          <w:rFonts w:cs="Calibri"/>
          <w:color w:val="000000"/>
          <w:sz w:val="24"/>
          <w:szCs w:val="24"/>
          <w:lang w:val="en-GB"/>
        </w:rPr>
        <w:t xml:space="preserve">, elm </w:t>
      </w:r>
      <w:proofErr w:type="spellStart"/>
      <w:r w:rsidRPr="00E40DDA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E40DD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E40DDA">
        <w:rPr>
          <w:rFonts w:cs="Calibri"/>
          <w:color w:val="000000"/>
          <w:sz w:val="24"/>
          <w:szCs w:val="24"/>
          <w:lang w:val="en-GB"/>
        </w:rPr>
        <w:t>texnologiya</w:t>
      </w:r>
      <w:proofErr w:type="spellEnd"/>
      <w:r w:rsidRPr="00E40DDA">
        <w:rPr>
          <w:rFonts w:cs="Calibri"/>
          <w:color w:val="000000"/>
          <w:sz w:val="24"/>
          <w:szCs w:val="24"/>
          <w:lang w:val="en-GB"/>
        </w:rPr>
        <w:t xml:space="preserve">, </w:t>
      </w:r>
      <w:proofErr w:type="spellStart"/>
      <w:r w:rsidRPr="00E40DDA">
        <w:rPr>
          <w:rFonts w:cs="Calibri"/>
          <w:color w:val="000000"/>
          <w:sz w:val="24"/>
          <w:szCs w:val="24"/>
          <w:lang w:val="en-GB"/>
        </w:rPr>
        <w:t>s</w:t>
      </w:r>
      <w:r>
        <w:rPr>
          <w:rFonts w:cs="Calibri"/>
          <w:color w:val="000000"/>
          <w:sz w:val="24"/>
          <w:szCs w:val="24"/>
          <w:lang w:val="en-GB"/>
        </w:rPr>
        <w:t>ənaye</w:t>
      </w:r>
      <w:proofErr w:type="spellEnd"/>
      <w:r w:rsidRPr="00E40DD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E40DDA">
        <w:rPr>
          <w:rFonts w:cs="Calibri"/>
          <w:color w:val="000000"/>
          <w:sz w:val="24"/>
          <w:szCs w:val="24"/>
          <w:lang w:val="en-GB"/>
        </w:rPr>
        <w:t>dinamikası</w:t>
      </w:r>
      <w:proofErr w:type="spellEnd"/>
      <w:r w:rsidRPr="00E40DDA">
        <w:rPr>
          <w:rFonts w:cs="Calibri"/>
          <w:color w:val="000000"/>
          <w:sz w:val="24"/>
          <w:szCs w:val="24"/>
          <w:lang w:val="en-GB"/>
        </w:rPr>
        <w:t xml:space="preserve">, </w:t>
      </w:r>
      <w:proofErr w:type="spellStart"/>
      <w:r w:rsidRPr="00E40DDA">
        <w:rPr>
          <w:rFonts w:cs="Calibri"/>
          <w:color w:val="000000"/>
          <w:sz w:val="24"/>
          <w:szCs w:val="24"/>
          <w:lang w:val="en-GB"/>
        </w:rPr>
        <w:t>qaydalar</w:t>
      </w:r>
      <w:proofErr w:type="spellEnd"/>
      <w:r w:rsidRPr="00E40DD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E40DDA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E40DD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E40DDA">
        <w:rPr>
          <w:rFonts w:cs="Calibri"/>
          <w:color w:val="000000"/>
          <w:sz w:val="24"/>
          <w:szCs w:val="24"/>
          <w:lang w:val="en-GB"/>
        </w:rPr>
        <w:t>inkişaf</w:t>
      </w:r>
      <w:proofErr w:type="spellEnd"/>
      <w:r w:rsidRPr="00E40DD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E40DDA">
        <w:rPr>
          <w:rFonts w:cs="Calibri"/>
          <w:color w:val="000000"/>
          <w:sz w:val="24"/>
          <w:szCs w:val="24"/>
          <w:lang w:val="en-GB"/>
        </w:rPr>
        <w:t>hədəflərini</w:t>
      </w:r>
      <w:proofErr w:type="spellEnd"/>
      <w:r w:rsidRPr="00E40DD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E40DDA">
        <w:rPr>
          <w:rFonts w:cs="Calibri"/>
          <w:color w:val="000000"/>
          <w:sz w:val="24"/>
          <w:szCs w:val="24"/>
          <w:lang w:val="en-GB"/>
        </w:rPr>
        <w:t>özündə</w:t>
      </w:r>
      <w:proofErr w:type="spellEnd"/>
      <w:r w:rsidRPr="00E40DD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E40DDA">
        <w:rPr>
          <w:rFonts w:cs="Calibri"/>
          <w:color w:val="000000"/>
          <w:sz w:val="24"/>
          <w:szCs w:val="24"/>
          <w:lang w:val="en-GB"/>
        </w:rPr>
        <w:t>birləşdirən</w:t>
      </w:r>
      <w:proofErr w:type="spellEnd"/>
      <w:r w:rsidRPr="00E40DD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E40DDA">
        <w:rPr>
          <w:rFonts w:cs="Calibri"/>
          <w:color w:val="000000"/>
          <w:sz w:val="24"/>
          <w:szCs w:val="24"/>
          <w:lang w:val="en-GB"/>
        </w:rPr>
        <w:t>makromühit</w:t>
      </w:r>
      <w:proofErr w:type="spellEnd"/>
      <w:r w:rsidRPr="00E40DD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E40DDA">
        <w:rPr>
          <w:rFonts w:cs="Calibri"/>
          <w:color w:val="000000"/>
          <w:sz w:val="24"/>
          <w:szCs w:val="24"/>
          <w:lang w:val="en-GB"/>
        </w:rPr>
        <w:t>tərəfindən</w:t>
      </w:r>
      <w:proofErr w:type="spellEnd"/>
      <w:r w:rsidRPr="00E40DD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E40DDA">
        <w:rPr>
          <w:rFonts w:cs="Calibri"/>
          <w:color w:val="000000"/>
          <w:sz w:val="24"/>
          <w:szCs w:val="24"/>
          <w:lang w:val="en-GB"/>
        </w:rPr>
        <w:t>formalaşır</w:t>
      </w:r>
      <w:proofErr w:type="spellEnd"/>
      <w:r w:rsidRPr="00E40DDA">
        <w:rPr>
          <w:rFonts w:cs="Calibri"/>
          <w:color w:val="000000"/>
          <w:sz w:val="24"/>
          <w:szCs w:val="24"/>
          <w:lang w:val="en-GB"/>
        </w:rPr>
        <w:t>.</w:t>
      </w:r>
    </w:p>
    <w:p w14:paraId="0D337759" w14:textId="0A763D05" w:rsidR="00264091" w:rsidRPr="00FD20DB" w:rsidRDefault="00264091" w:rsidP="0033261C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</w:p>
    <w:p w14:paraId="17D5A4CB" w14:textId="77777777" w:rsidR="005E6816" w:rsidRPr="009E3815" w:rsidRDefault="005E6816" w:rsidP="005E6816">
      <w:pPr>
        <w:jc w:val="both"/>
        <w:rPr>
          <w:rFonts w:cs="Calibri"/>
          <w:b/>
          <w:bCs/>
          <w:color w:val="000000"/>
          <w:sz w:val="24"/>
          <w:szCs w:val="24"/>
          <w:highlight w:val="yellow"/>
          <w:lang w:val="en-GB"/>
        </w:rPr>
      </w:pPr>
      <w:proofErr w:type="spellStart"/>
      <w:r w:rsidRPr="009E3815">
        <w:rPr>
          <w:rFonts w:cs="Calibri"/>
          <w:b/>
          <w:color w:val="000000"/>
          <w:sz w:val="24"/>
          <w:szCs w:val="24"/>
          <w:lang w:val="en-GB"/>
        </w:rPr>
        <w:t>Azərbaycanda</w:t>
      </w:r>
      <w:proofErr w:type="spellEnd"/>
      <w:r w:rsidRPr="009E3815">
        <w:rPr>
          <w:rFonts w:cs="Calibri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b/>
          <w:color w:val="000000"/>
          <w:sz w:val="24"/>
          <w:szCs w:val="24"/>
          <w:lang w:val="en-GB"/>
        </w:rPr>
        <w:t>həyat</w:t>
      </w:r>
      <w:proofErr w:type="spellEnd"/>
      <w:r w:rsidRPr="009E3815">
        <w:rPr>
          <w:rFonts w:cs="Calibri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b/>
          <w:color w:val="000000"/>
          <w:sz w:val="24"/>
          <w:szCs w:val="24"/>
          <w:lang w:val="en-GB"/>
        </w:rPr>
        <w:t>dövrü</w:t>
      </w:r>
      <w:proofErr w:type="spellEnd"/>
      <w:r w:rsidRPr="009E3815">
        <w:rPr>
          <w:rFonts w:cs="Calibri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b/>
          <w:color w:val="000000"/>
          <w:sz w:val="24"/>
          <w:szCs w:val="24"/>
          <w:lang w:val="en-GB"/>
        </w:rPr>
        <w:t>yanaşmaların</w:t>
      </w:r>
      <w:r>
        <w:rPr>
          <w:rFonts w:cs="Calibri"/>
          <w:b/>
          <w:color w:val="000000"/>
          <w:sz w:val="24"/>
          <w:szCs w:val="24"/>
          <w:lang w:val="en-GB"/>
        </w:rPr>
        <w:t>ın</w:t>
      </w:r>
      <w:proofErr w:type="spellEnd"/>
      <w:r w:rsidRPr="009E3815">
        <w:rPr>
          <w:rFonts w:cs="Calibri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b/>
          <w:color w:val="000000"/>
          <w:sz w:val="24"/>
          <w:szCs w:val="24"/>
          <w:lang w:val="en-GB"/>
        </w:rPr>
        <w:t>təşviqi</w:t>
      </w:r>
      <w:proofErr w:type="spellEnd"/>
    </w:p>
    <w:p w14:paraId="7390D8B2" w14:textId="77777777" w:rsidR="00E62C61" w:rsidRPr="009E3815" w:rsidRDefault="00E62C61" w:rsidP="00E62C61">
      <w:pPr>
        <w:jc w:val="both"/>
        <w:rPr>
          <w:rFonts w:cs="Calibri"/>
          <w:color w:val="000000"/>
          <w:sz w:val="24"/>
          <w:szCs w:val="24"/>
          <w:lang w:val="en-GB"/>
        </w:rPr>
      </w:pPr>
      <w:r w:rsidRPr="009E3815">
        <w:rPr>
          <w:rFonts w:cs="Calibri"/>
          <w:color w:val="000000"/>
          <w:sz w:val="24"/>
          <w:szCs w:val="24"/>
          <w:lang w:val="en-GB"/>
        </w:rPr>
        <w:t xml:space="preserve">MEİ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H</w:t>
      </w:r>
      <w:r>
        <w:rPr>
          <w:rFonts w:cs="Calibri"/>
          <w:color w:val="000000"/>
          <w:sz w:val="24"/>
          <w:szCs w:val="24"/>
          <w:lang w:val="en-GB"/>
        </w:rPr>
        <w:t>D</w:t>
      </w:r>
      <w:r w:rsidRPr="009E3815">
        <w:rPr>
          <w:rFonts w:cs="Calibri"/>
          <w:color w:val="000000"/>
          <w:sz w:val="24"/>
          <w:szCs w:val="24"/>
          <w:lang w:val="en-GB"/>
        </w:rPr>
        <w:t xml:space="preserve">Q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yerli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potensialın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inkişafı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kimi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həyat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dövrü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düşüncəsini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təşviq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etməklə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qəbul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edilə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bilən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müvafiq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metodlardır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>. Bu da</w:t>
      </w:r>
      <w:r>
        <w:rPr>
          <w:rFonts w:cs="Calibri"/>
          <w:color w:val="000000"/>
          <w:sz w:val="24"/>
          <w:szCs w:val="24"/>
          <w:lang w:val="en-GB"/>
        </w:rPr>
        <w:t>,</w:t>
      </w:r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öz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növbəsində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>,</w:t>
      </w:r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yerli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beynəlxalq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mütəxəssislər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arasında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əməkdaşlıq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mühiti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yarada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bilər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həyat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dövrü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yanaşmalarını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iqlim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dəyişikliyinin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azaldılması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,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Bərpa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Olunan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Enerji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dayanıqlı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inkişafın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digər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əsas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sahələri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üzrə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Milli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layihələrə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inteqrasiya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edə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E3815">
        <w:rPr>
          <w:rFonts w:cs="Calibri"/>
          <w:color w:val="000000"/>
          <w:sz w:val="24"/>
          <w:szCs w:val="24"/>
          <w:lang w:val="en-GB"/>
        </w:rPr>
        <w:t>bilər</w:t>
      </w:r>
      <w:proofErr w:type="spellEnd"/>
      <w:r w:rsidRPr="009E3815">
        <w:rPr>
          <w:rFonts w:cs="Calibri"/>
          <w:color w:val="000000"/>
          <w:sz w:val="24"/>
          <w:szCs w:val="24"/>
          <w:lang w:val="en-GB"/>
        </w:rPr>
        <w:t>.</w:t>
      </w:r>
    </w:p>
    <w:p w14:paraId="7F83171B" w14:textId="77777777" w:rsidR="00BF6297" w:rsidRPr="005E7A93" w:rsidRDefault="00BF6297" w:rsidP="00BF6297">
      <w:pPr>
        <w:jc w:val="both"/>
        <w:rPr>
          <w:rFonts w:cs="Calibri"/>
          <w:color w:val="000000"/>
          <w:sz w:val="24"/>
          <w:szCs w:val="24"/>
          <w:lang w:val="en-GB"/>
        </w:rPr>
      </w:pPr>
      <w:r w:rsidRPr="005E7A93">
        <w:rPr>
          <w:rFonts w:cs="Calibri"/>
          <w:color w:val="000000"/>
          <w:sz w:val="24"/>
          <w:szCs w:val="24"/>
          <w:lang w:val="en-GB"/>
        </w:rPr>
        <w:t xml:space="preserve">Son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zamanlar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bu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metodların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yeni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potensial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hərəkətverici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qüvvələri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tətbiq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sah</w:t>
      </w:r>
      <w:proofErr w:type="spellEnd"/>
      <w:r>
        <w:rPr>
          <w:rFonts w:cs="Calibri"/>
          <w:color w:val="000000"/>
          <w:sz w:val="24"/>
          <w:szCs w:val="24"/>
          <w:lang w:val="az-Latn-AZ"/>
        </w:rPr>
        <w:t>ələri</w:t>
      </w:r>
      <w:r w:rsidRPr="005E7A93">
        <w:rPr>
          <w:rFonts w:cs="Calibri"/>
          <w:color w:val="000000"/>
          <w:sz w:val="24"/>
          <w:szCs w:val="24"/>
          <w:lang w:val="en-GB"/>
        </w:rPr>
        <w:t xml:space="preserve"> (o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cümlədən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milli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ekoloji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davamlı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inkişaf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öhdəlikləri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)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meydana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çıxıb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.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Onlar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istehsal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proseslərinin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inkişafını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stimullaşdırmaq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üçün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vahid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həyat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dövrünə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əsaslanan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yanaşmalar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sərhədlərarası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tərəfdaşlıq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layihələri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tələb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edir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.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Resurs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səmərəliliyi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həyat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dövrü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yanaşmalarından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geniş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istifadə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yalnız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yerli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potensialın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inkişafı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bu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fənlərin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ali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təhsil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müəssisələrinin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tədris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planlarına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daxil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edilməsi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ilə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mümkün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ola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bilər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(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potensial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olaraq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çoxtərəfli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inkişaf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layihələrində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tərəfdaş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kimi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çıxış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edə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sənaye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dövlət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qurumlarını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texniki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ekspertiza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ilə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təmin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edə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bilər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).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Bundan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əlavə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, milli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əməkdaşlıq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şəbəkəsinin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yaradılması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müvafiq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maraqlı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tərəfləri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bir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araya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gətirə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eləcə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də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müzakirə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əlaqələrin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qurulması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üçün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mühit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yarada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E7A93">
        <w:rPr>
          <w:rFonts w:cs="Calibri"/>
          <w:color w:val="000000"/>
          <w:sz w:val="24"/>
          <w:szCs w:val="24"/>
          <w:lang w:val="en-GB"/>
        </w:rPr>
        <w:t>bilər</w:t>
      </w:r>
      <w:proofErr w:type="spellEnd"/>
      <w:r w:rsidRPr="005E7A93">
        <w:rPr>
          <w:rFonts w:cs="Calibri"/>
          <w:color w:val="000000"/>
          <w:sz w:val="24"/>
          <w:szCs w:val="24"/>
          <w:lang w:val="en-GB"/>
        </w:rPr>
        <w:t>.</w:t>
      </w:r>
      <w:r w:rsidRPr="005E7A93">
        <w:t xml:space="preserve"> </w:t>
      </w:r>
    </w:p>
    <w:p w14:paraId="5D6E8BA3" w14:textId="77777777" w:rsidR="00BF6297" w:rsidRPr="00F0203F" w:rsidRDefault="00BF6297" w:rsidP="00BF6297">
      <w:pPr>
        <w:jc w:val="both"/>
        <w:rPr>
          <w:rFonts w:cs="Calibri"/>
          <w:b/>
          <w:bCs/>
          <w:color w:val="000000"/>
          <w:sz w:val="24"/>
          <w:szCs w:val="24"/>
          <w:highlight w:val="yellow"/>
          <w:lang w:val="en-GB"/>
        </w:rPr>
      </w:pPr>
      <w:proofErr w:type="spellStart"/>
      <w:r w:rsidRPr="00F0203F">
        <w:rPr>
          <w:rFonts w:cs="Calibri"/>
          <w:b/>
          <w:color w:val="000000"/>
          <w:sz w:val="24"/>
          <w:szCs w:val="24"/>
          <w:lang w:val="en-GB"/>
        </w:rPr>
        <w:t>Azərbaycanda</w:t>
      </w:r>
      <w:proofErr w:type="spellEnd"/>
      <w:r w:rsidRPr="00F0203F">
        <w:rPr>
          <w:rFonts w:cs="Calibri"/>
          <w:b/>
          <w:color w:val="000000"/>
          <w:sz w:val="24"/>
          <w:szCs w:val="24"/>
          <w:lang w:val="en-GB"/>
        </w:rPr>
        <w:t xml:space="preserve"> MEİ-</w:t>
      </w:r>
      <w:proofErr w:type="spellStart"/>
      <w:r w:rsidRPr="00F0203F">
        <w:rPr>
          <w:rFonts w:cs="Calibri"/>
          <w:b/>
          <w:color w:val="000000"/>
          <w:sz w:val="24"/>
          <w:szCs w:val="24"/>
          <w:lang w:val="en-GB"/>
        </w:rPr>
        <w:t>nin</w:t>
      </w:r>
      <w:proofErr w:type="spellEnd"/>
      <w:r w:rsidRPr="00F0203F">
        <w:rPr>
          <w:rFonts w:cs="Calibri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F0203F">
        <w:rPr>
          <w:rFonts w:cs="Calibri"/>
          <w:b/>
          <w:color w:val="000000"/>
          <w:sz w:val="24"/>
          <w:szCs w:val="24"/>
          <w:lang w:val="en-GB"/>
        </w:rPr>
        <w:t>tətbiqində</w:t>
      </w:r>
      <w:proofErr w:type="spellEnd"/>
      <w:r w:rsidRPr="00F0203F">
        <w:rPr>
          <w:rFonts w:cs="Calibri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F0203F">
        <w:rPr>
          <w:rFonts w:cs="Calibri"/>
          <w:b/>
          <w:color w:val="000000"/>
          <w:sz w:val="24"/>
          <w:szCs w:val="24"/>
          <w:lang w:val="en-GB"/>
        </w:rPr>
        <w:t>boşluqlar</w:t>
      </w:r>
      <w:proofErr w:type="spellEnd"/>
    </w:p>
    <w:p w14:paraId="54DE5DFD" w14:textId="77777777" w:rsidR="00BF6297" w:rsidRPr="00F0203F" w:rsidRDefault="00BF6297" w:rsidP="00BF6297">
      <w:pPr>
        <w:jc w:val="both"/>
        <w:rPr>
          <w:rFonts w:cs="Calibri"/>
          <w:b/>
          <w:bCs/>
          <w:color w:val="000000"/>
          <w:sz w:val="24"/>
          <w:szCs w:val="24"/>
          <w:highlight w:val="yellow"/>
          <w:lang w:val="en-GB"/>
        </w:rPr>
      </w:pPr>
      <w:r w:rsidRPr="0038717D">
        <w:rPr>
          <w:rFonts w:cs="Calibri"/>
          <w:b/>
          <w:color w:val="000000"/>
          <w:sz w:val="24"/>
          <w:szCs w:val="24"/>
          <w:lang w:val="en-GB"/>
        </w:rPr>
        <w:t xml:space="preserve">MEİ </w:t>
      </w:r>
      <w:proofErr w:type="spellStart"/>
      <w:r w:rsidRPr="0038717D">
        <w:rPr>
          <w:rFonts w:cs="Calibri"/>
          <w:b/>
          <w:color w:val="000000"/>
          <w:sz w:val="24"/>
          <w:szCs w:val="24"/>
          <w:lang w:val="en-GB"/>
        </w:rPr>
        <w:t>könüllü</w:t>
      </w:r>
      <w:proofErr w:type="spellEnd"/>
      <w:r w:rsidRPr="0038717D">
        <w:rPr>
          <w:rFonts w:cs="Calibri"/>
          <w:b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b/>
          <w:color w:val="000000"/>
          <w:sz w:val="24"/>
          <w:szCs w:val="24"/>
          <w:lang w:val="en-GB"/>
        </w:rPr>
        <w:t>metodologiyadır</w:t>
      </w:r>
      <w:proofErr w:type="spellEnd"/>
    </w:p>
    <w:p w14:paraId="32643311" w14:textId="77777777" w:rsidR="00BF6297" w:rsidRPr="00BF6297" w:rsidRDefault="00BF6297" w:rsidP="00BF6297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MEİ </w:t>
      </w:r>
      <w:proofErr w:type="spellStart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>metodu</w:t>
      </w:r>
      <w:proofErr w:type="spellEnd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>hələ</w:t>
      </w:r>
      <w:proofErr w:type="spellEnd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>də</w:t>
      </w:r>
      <w:proofErr w:type="spellEnd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>tamamlanmayıb</w:t>
      </w:r>
      <w:proofErr w:type="spellEnd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>və</w:t>
      </w:r>
      <w:proofErr w:type="spellEnd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>keçid</w:t>
      </w:r>
      <w:proofErr w:type="spellEnd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(pilot </w:t>
      </w:r>
      <w:proofErr w:type="spellStart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>mərhələ</w:t>
      </w:r>
      <w:proofErr w:type="spellEnd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) </w:t>
      </w:r>
      <w:proofErr w:type="spellStart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>mərhələsindədir</w:t>
      </w:r>
      <w:proofErr w:type="spellEnd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. Bu </w:t>
      </w:r>
      <w:proofErr w:type="spellStart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>mərhələ</w:t>
      </w:r>
      <w:proofErr w:type="spellEnd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2024-cü </w:t>
      </w:r>
      <w:proofErr w:type="spellStart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>ilin</w:t>
      </w:r>
      <w:proofErr w:type="spellEnd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>sonuna</w:t>
      </w:r>
      <w:proofErr w:type="spellEnd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>qədər</w:t>
      </w:r>
      <w:proofErr w:type="spellEnd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>tamamlanacağı</w:t>
      </w:r>
      <w:proofErr w:type="spellEnd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>üçün</w:t>
      </w:r>
      <w:proofErr w:type="spellEnd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MEİ-</w:t>
      </w:r>
      <w:proofErr w:type="spellStart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>nin</w:t>
      </w:r>
      <w:proofErr w:type="spellEnd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>tətbiqi</w:t>
      </w:r>
      <w:proofErr w:type="spellEnd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>hazırda</w:t>
      </w:r>
      <w:proofErr w:type="spellEnd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>könüllüdür</w:t>
      </w:r>
      <w:proofErr w:type="spellEnd"/>
      <w:r w:rsidRPr="00BF6297">
        <w:rPr>
          <w:rFonts w:ascii="Calibri" w:hAnsi="Calibri" w:cs="Calibri"/>
          <w:color w:val="000000" w:themeColor="text1"/>
          <w:sz w:val="24"/>
          <w:szCs w:val="24"/>
          <w:lang w:val="en-GB"/>
        </w:rPr>
        <w:t>.</w:t>
      </w:r>
    </w:p>
    <w:p w14:paraId="15AE4FE9" w14:textId="77777777" w:rsidR="00AE2D92" w:rsidRPr="0074487B" w:rsidRDefault="00AE2D92" w:rsidP="00AE2D92">
      <w:pPr>
        <w:jc w:val="both"/>
        <w:rPr>
          <w:sz w:val="24"/>
          <w:szCs w:val="24"/>
        </w:rPr>
      </w:pPr>
      <w:proofErr w:type="spellStart"/>
      <w:r w:rsidRPr="0074487B">
        <w:rPr>
          <w:sz w:val="24"/>
          <w:szCs w:val="24"/>
        </w:rPr>
        <w:t>Avropa</w:t>
      </w:r>
      <w:proofErr w:type="spellEnd"/>
      <w:r w:rsidRPr="0074487B">
        <w:rPr>
          <w:sz w:val="24"/>
          <w:szCs w:val="24"/>
        </w:rPr>
        <w:t xml:space="preserve"> </w:t>
      </w:r>
      <w:proofErr w:type="spellStart"/>
      <w:r w:rsidRPr="0074487B">
        <w:rPr>
          <w:sz w:val="24"/>
          <w:szCs w:val="24"/>
        </w:rPr>
        <w:t>Komissiyası</w:t>
      </w:r>
      <w:proofErr w:type="spellEnd"/>
      <w:r w:rsidRPr="007448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MEİ </w:t>
      </w:r>
      <w:proofErr w:type="spellStart"/>
      <w:r>
        <w:rPr>
          <w:sz w:val="24"/>
          <w:szCs w:val="24"/>
        </w:rPr>
        <w:t>metod</w:t>
      </w:r>
      <w:r w:rsidRPr="0074487B">
        <w:rPr>
          <w:sz w:val="24"/>
          <w:szCs w:val="24"/>
        </w:rPr>
        <w:t>unun</w:t>
      </w:r>
      <w:proofErr w:type="spellEnd"/>
      <w:r w:rsidRPr="0074487B">
        <w:rPr>
          <w:sz w:val="24"/>
          <w:szCs w:val="24"/>
        </w:rPr>
        <w:t xml:space="preserve"> </w:t>
      </w:r>
      <w:proofErr w:type="spellStart"/>
      <w:r w:rsidRPr="0074487B">
        <w:rPr>
          <w:sz w:val="24"/>
          <w:szCs w:val="24"/>
        </w:rPr>
        <w:t>işlənib</w:t>
      </w:r>
      <w:proofErr w:type="spellEnd"/>
      <w:r w:rsidRPr="0074487B">
        <w:rPr>
          <w:sz w:val="24"/>
          <w:szCs w:val="24"/>
        </w:rPr>
        <w:t xml:space="preserve"> </w:t>
      </w:r>
      <w:proofErr w:type="spellStart"/>
      <w:r w:rsidRPr="0074487B">
        <w:rPr>
          <w:sz w:val="24"/>
          <w:szCs w:val="24"/>
        </w:rPr>
        <w:t>hazırlanmasını</w:t>
      </w:r>
      <w:proofErr w:type="spellEnd"/>
      <w:r w:rsidRPr="0074487B">
        <w:rPr>
          <w:sz w:val="24"/>
          <w:szCs w:val="24"/>
        </w:rPr>
        <w:t xml:space="preserve"> </w:t>
      </w:r>
      <w:proofErr w:type="spellStart"/>
      <w:r w:rsidRPr="0074487B">
        <w:rPr>
          <w:sz w:val="24"/>
          <w:szCs w:val="24"/>
        </w:rPr>
        <w:t>yekunlaşdırmaq</w:t>
      </w:r>
      <w:proofErr w:type="spellEnd"/>
      <w:r w:rsidRPr="0074487B">
        <w:rPr>
          <w:sz w:val="24"/>
          <w:szCs w:val="24"/>
        </w:rPr>
        <w:t xml:space="preserve"> </w:t>
      </w:r>
      <w:proofErr w:type="spellStart"/>
      <w:r w:rsidRPr="0074487B">
        <w:rPr>
          <w:sz w:val="24"/>
          <w:szCs w:val="24"/>
        </w:rPr>
        <w:t>üçün</w:t>
      </w:r>
      <w:proofErr w:type="spellEnd"/>
      <w:r w:rsidRPr="0074487B">
        <w:rPr>
          <w:sz w:val="24"/>
          <w:szCs w:val="24"/>
        </w:rPr>
        <w:t xml:space="preserve"> </w:t>
      </w:r>
      <w:proofErr w:type="spellStart"/>
      <w:r w:rsidRPr="0074487B">
        <w:rPr>
          <w:sz w:val="24"/>
          <w:szCs w:val="24"/>
        </w:rPr>
        <w:t>hələ</w:t>
      </w:r>
      <w:proofErr w:type="spellEnd"/>
      <w:r w:rsidRPr="0074487B">
        <w:rPr>
          <w:sz w:val="24"/>
          <w:szCs w:val="24"/>
        </w:rPr>
        <w:t xml:space="preserve"> </w:t>
      </w:r>
      <w:proofErr w:type="spellStart"/>
      <w:r w:rsidRPr="0074487B">
        <w:rPr>
          <w:sz w:val="24"/>
          <w:szCs w:val="24"/>
        </w:rPr>
        <w:t>də</w:t>
      </w:r>
      <w:proofErr w:type="spellEnd"/>
      <w:r w:rsidRPr="0074487B">
        <w:rPr>
          <w:sz w:val="24"/>
          <w:szCs w:val="24"/>
        </w:rPr>
        <w:t xml:space="preserve"> MEİ </w:t>
      </w:r>
      <w:proofErr w:type="spellStart"/>
      <w:r w:rsidRPr="0074487B">
        <w:rPr>
          <w:sz w:val="24"/>
          <w:szCs w:val="24"/>
        </w:rPr>
        <w:t>Məhsul</w:t>
      </w:r>
      <w:proofErr w:type="spellEnd"/>
      <w:r w:rsidRPr="0074487B">
        <w:rPr>
          <w:sz w:val="24"/>
          <w:szCs w:val="24"/>
        </w:rPr>
        <w:t xml:space="preserve"> </w:t>
      </w:r>
      <w:proofErr w:type="spellStart"/>
      <w:r w:rsidRPr="0074487B">
        <w:rPr>
          <w:sz w:val="24"/>
          <w:szCs w:val="24"/>
        </w:rPr>
        <w:t>Kateqoriyasının</w:t>
      </w:r>
      <w:proofErr w:type="spellEnd"/>
      <w:r w:rsidRPr="0074487B">
        <w:rPr>
          <w:sz w:val="24"/>
          <w:szCs w:val="24"/>
        </w:rPr>
        <w:t xml:space="preserve"> </w:t>
      </w:r>
      <w:proofErr w:type="spellStart"/>
      <w:r w:rsidRPr="0074487B">
        <w:rPr>
          <w:sz w:val="24"/>
          <w:szCs w:val="24"/>
        </w:rPr>
        <w:t>Qaydaları</w:t>
      </w:r>
      <w:r>
        <w:rPr>
          <w:sz w:val="24"/>
          <w:szCs w:val="24"/>
        </w:rPr>
        <w:t>nın</w:t>
      </w:r>
      <w:proofErr w:type="spellEnd"/>
      <w:r w:rsidRPr="0074487B">
        <w:rPr>
          <w:sz w:val="24"/>
          <w:szCs w:val="24"/>
        </w:rPr>
        <w:t xml:space="preserve"> (</w:t>
      </w:r>
      <w:proofErr w:type="spellStart"/>
      <w:r w:rsidRPr="0074487B">
        <w:rPr>
          <w:sz w:val="24"/>
          <w:szCs w:val="24"/>
        </w:rPr>
        <w:t>həmçinin</w:t>
      </w:r>
      <w:proofErr w:type="spellEnd"/>
      <w:r w:rsidRPr="0074487B">
        <w:rPr>
          <w:sz w:val="24"/>
          <w:szCs w:val="24"/>
        </w:rPr>
        <w:t xml:space="preserve"> MEİMK </w:t>
      </w:r>
      <w:proofErr w:type="spellStart"/>
      <w:r w:rsidRPr="0074487B">
        <w:rPr>
          <w:sz w:val="24"/>
          <w:szCs w:val="24"/>
        </w:rPr>
        <w:t>və</w:t>
      </w:r>
      <w:proofErr w:type="spellEnd"/>
      <w:r w:rsidRPr="0074487B">
        <w:rPr>
          <w:sz w:val="24"/>
          <w:szCs w:val="24"/>
        </w:rPr>
        <w:t xml:space="preserve"> </w:t>
      </w:r>
      <w:proofErr w:type="spellStart"/>
      <w:r w:rsidRPr="0074487B">
        <w:rPr>
          <w:sz w:val="24"/>
          <w:szCs w:val="24"/>
        </w:rPr>
        <w:t>ya</w:t>
      </w:r>
      <w:proofErr w:type="spellEnd"/>
      <w:r w:rsidRPr="0074487B">
        <w:rPr>
          <w:sz w:val="24"/>
          <w:szCs w:val="24"/>
        </w:rPr>
        <w:t xml:space="preserve"> MKQ) </w:t>
      </w:r>
      <w:proofErr w:type="spellStart"/>
      <w:r w:rsidRPr="0074487B">
        <w:rPr>
          <w:sz w:val="24"/>
          <w:szCs w:val="24"/>
        </w:rPr>
        <w:t>təfərrüatları</w:t>
      </w:r>
      <w:r>
        <w:rPr>
          <w:sz w:val="24"/>
          <w:szCs w:val="24"/>
        </w:rPr>
        <w:t>nı</w:t>
      </w:r>
      <w:proofErr w:type="spellEnd"/>
      <w:r w:rsidRPr="0074487B">
        <w:rPr>
          <w:sz w:val="24"/>
          <w:szCs w:val="24"/>
        </w:rPr>
        <w:t xml:space="preserve"> </w:t>
      </w:r>
      <w:proofErr w:type="spellStart"/>
      <w:r w:rsidRPr="0074487B">
        <w:rPr>
          <w:sz w:val="24"/>
          <w:szCs w:val="24"/>
        </w:rPr>
        <w:t>daha</w:t>
      </w:r>
      <w:proofErr w:type="spellEnd"/>
      <w:r w:rsidRPr="0074487B">
        <w:rPr>
          <w:sz w:val="24"/>
          <w:szCs w:val="24"/>
        </w:rPr>
        <w:t xml:space="preserve"> da </w:t>
      </w:r>
      <w:proofErr w:type="spellStart"/>
      <w:r w:rsidRPr="0074487B">
        <w:rPr>
          <w:sz w:val="24"/>
          <w:szCs w:val="24"/>
        </w:rPr>
        <w:t>inkişaf</w:t>
      </w:r>
      <w:proofErr w:type="spellEnd"/>
      <w:r w:rsidRPr="0074487B">
        <w:rPr>
          <w:sz w:val="24"/>
          <w:szCs w:val="24"/>
        </w:rPr>
        <w:t xml:space="preserve"> </w:t>
      </w:r>
      <w:proofErr w:type="spellStart"/>
      <w:r w:rsidRPr="0074487B">
        <w:rPr>
          <w:sz w:val="24"/>
          <w:szCs w:val="24"/>
        </w:rPr>
        <w:t>etdirir</w:t>
      </w:r>
      <w:proofErr w:type="spellEnd"/>
      <w:r w:rsidRPr="0074487B">
        <w:rPr>
          <w:sz w:val="24"/>
          <w:szCs w:val="24"/>
        </w:rPr>
        <w:t xml:space="preserve">. Bu </w:t>
      </w:r>
      <w:proofErr w:type="spellStart"/>
      <w:r w:rsidRPr="0074487B">
        <w:rPr>
          <w:sz w:val="24"/>
          <w:szCs w:val="24"/>
        </w:rPr>
        <w:t>kateqoriya</w:t>
      </w:r>
      <w:proofErr w:type="spellEnd"/>
      <w:r w:rsidRPr="0074487B">
        <w:rPr>
          <w:sz w:val="24"/>
          <w:szCs w:val="24"/>
        </w:rPr>
        <w:t xml:space="preserve"> </w:t>
      </w:r>
      <w:proofErr w:type="spellStart"/>
      <w:r w:rsidRPr="0074487B">
        <w:rPr>
          <w:sz w:val="24"/>
          <w:szCs w:val="24"/>
        </w:rPr>
        <w:t>qaydaları</w:t>
      </w:r>
      <w:proofErr w:type="spellEnd"/>
      <w:r w:rsidRPr="0074487B">
        <w:rPr>
          <w:sz w:val="24"/>
          <w:szCs w:val="24"/>
        </w:rPr>
        <w:t xml:space="preserve"> </w:t>
      </w:r>
      <w:proofErr w:type="spellStart"/>
      <w:r w:rsidRPr="0074487B">
        <w:rPr>
          <w:sz w:val="24"/>
          <w:szCs w:val="24"/>
        </w:rPr>
        <w:t>sənayelərə</w:t>
      </w:r>
      <w:proofErr w:type="spellEnd"/>
      <w:r w:rsidRPr="0074487B">
        <w:rPr>
          <w:sz w:val="24"/>
          <w:szCs w:val="24"/>
        </w:rPr>
        <w:t xml:space="preserve"> </w:t>
      </w:r>
      <w:proofErr w:type="spellStart"/>
      <w:r w:rsidRPr="0074487B">
        <w:rPr>
          <w:sz w:val="24"/>
          <w:szCs w:val="24"/>
        </w:rPr>
        <w:t>xas</w:t>
      </w:r>
      <w:proofErr w:type="spellEnd"/>
      <w:r w:rsidRPr="0074487B">
        <w:rPr>
          <w:sz w:val="24"/>
          <w:szCs w:val="24"/>
        </w:rPr>
        <w:t xml:space="preserve"> </w:t>
      </w:r>
      <w:proofErr w:type="spellStart"/>
      <w:r w:rsidRPr="0074487B">
        <w:rPr>
          <w:sz w:val="24"/>
          <w:szCs w:val="24"/>
        </w:rPr>
        <w:t>olan</w:t>
      </w:r>
      <w:proofErr w:type="spellEnd"/>
      <w:r w:rsidRPr="0074487B">
        <w:rPr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sahənin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8717D">
        <w:rPr>
          <w:rFonts w:cs="Calibri"/>
          <w:color w:val="000000"/>
          <w:sz w:val="24"/>
          <w:szCs w:val="24"/>
          <w:lang w:val="en-GB"/>
        </w:rPr>
        <w:t>ölç</w:t>
      </w:r>
      <w:r>
        <w:rPr>
          <w:rFonts w:cs="Calibri"/>
          <w:color w:val="000000"/>
          <w:sz w:val="24"/>
          <w:szCs w:val="24"/>
          <w:lang w:val="en-GB"/>
        </w:rPr>
        <w:t>ül</w:t>
      </w:r>
      <w:r w:rsidRPr="0038717D">
        <w:rPr>
          <w:rFonts w:cs="Calibri"/>
          <w:color w:val="000000"/>
          <w:sz w:val="24"/>
          <w:szCs w:val="24"/>
          <w:lang w:val="en-GB"/>
        </w:rPr>
        <w:t>mə</w:t>
      </w:r>
      <w:r>
        <w:rPr>
          <w:rFonts w:cs="Calibri"/>
          <w:color w:val="000000"/>
          <w:sz w:val="24"/>
          <w:szCs w:val="24"/>
          <w:lang w:val="en-GB"/>
        </w:rPr>
        <w:t>si</w:t>
      </w:r>
      <w:proofErr w:type="spellEnd"/>
      <w:r w:rsidRPr="0074487B">
        <w:rPr>
          <w:sz w:val="24"/>
          <w:szCs w:val="24"/>
        </w:rPr>
        <w:t xml:space="preserve"> </w:t>
      </w:r>
      <w:proofErr w:type="spellStart"/>
      <w:r w:rsidRPr="0074487B">
        <w:rPr>
          <w:sz w:val="24"/>
          <w:szCs w:val="24"/>
        </w:rPr>
        <w:t>qaydalarını</w:t>
      </w:r>
      <w:proofErr w:type="spellEnd"/>
      <w:r w:rsidRPr="0074487B">
        <w:rPr>
          <w:sz w:val="24"/>
          <w:szCs w:val="24"/>
        </w:rPr>
        <w:t xml:space="preserve"> </w:t>
      </w:r>
      <w:proofErr w:type="spellStart"/>
      <w:r w:rsidRPr="0074487B">
        <w:rPr>
          <w:sz w:val="24"/>
          <w:szCs w:val="24"/>
        </w:rPr>
        <w:t>müəyyən</w:t>
      </w:r>
      <w:proofErr w:type="spellEnd"/>
      <w:r w:rsidRPr="0074487B">
        <w:rPr>
          <w:sz w:val="24"/>
          <w:szCs w:val="24"/>
        </w:rPr>
        <w:t xml:space="preserve"> </w:t>
      </w:r>
      <w:proofErr w:type="spellStart"/>
      <w:r w:rsidRPr="0074487B">
        <w:rPr>
          <w:sz w:val="24"/>
          <w:szCs w:val="24"/>
        </w:rPr>
        <w:t>edəcək</w:t>
      </w:r>
      <w:proofErr w:type="spellEnd"/>
      <w:r w:rsidRPr="0074487B">
        <w:rPr>
          <w:sz w:val="24"/>
          <w:szCs w:val="24"/>
        </w:rPr>
        <w:t>.</w:t>
      </w:r>
    </w:p>
    <w:p w14:paraId="2D7043DE" w14:textId="77777777" w:rsidR="00AE2D92" w:rsidRPr="000209D2" w:rsidRDefault="00AE2D92" w:rsidP="00AE2D92">
      <w:pPr>
        <w:jc w:val="both"/>
        <w:rPr>
          <w:rFonts w:cs="Calibri"/>
          <w:b/>
          <w:bCs/>
          <w:color w:val="000000"/>
          <w:sz w:val="24"/>
          <w:szCs w:val="24"/>
          <w:lang w:val="en-GB"/>
        </w:rPr>
      </w:pPr>
      <w:proofErr w:type="spellStart"/>
      <w:r w:rsidRPr="000209D2">
        <w:rPr>
          <w:rFonts w:cs="Calibri"/>
          <w:b/>
          <w:bCs/>
          <w:color w:val="000000"/>
          <w:sz w:val="24"/>
          <w:szCs w:val="24"/>
          <w:lang w:val="en-GB"/>
        </w:rPr>
        <w:t>Azərbaycanda</w:t>
      </w:r>
      <w:proofErr w:type="spellEnd"/>
      <w:r w:rsidRPr="000209D2">
        <w:rPr>
          <w:rFonts w:cs="Calibri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0209D2">
        <w:rPr>
          <w:rFonts w:cs="Calibri"/>
          <w:b/>
          <w:bCs/>
          <w:color w:val="000000"/>
          <w:sz w:val="24"/>
          <w:szCs w:val="24"/>
          <w:lang w:val="en-GB"/>
        </w:rPr>
        <w:t>institusional</w:t>
      </w:r>
      <w:proofErr w:type="spellEnd"/>
      <w:r w:rsidRPr="000209D2">
        <w:rPr>
          <w:rFonts w:cs="Calibri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0209D2">
        <w:rPr>
          <w:rFonts w:cs="Calibri"/>
          <w:b/>
          <w:bCs/>
          <w:color w:val="000000"/>
          <w:sz w:val="24"/>
          <w:szCs w:val="24"/>
          <w:lang w:val="en-GB"/>
        </w:rPr>
        <w:t>quruluş</w:t>
      </w:r>
      <w:proofErr w:type="spellEnd"/>
      <w:r w:rsidRPr="000209D2">
        <w:rPr>
          <w:rFonts w:cs="Calibri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0209D2">
        <w:rPr>
          <w:rFonts w:cs="Calibri"/>
          <w:b/>
          <w:bCs/>
          <w:color w:val="000000"/>
          <w:sz w:val="24"/>
          <w:szCs w:val="24"/>
          <w:lang w:val="en-GB"/>
        </w:rPr>
        <w:t>və</w:t>
      </w:r>
      <w:proofErr w:type="spellEnd"/>
      <w:r w:rsidRPr="000209D2">
        <w:rPr>
          <w:rFonts w:cs="Calibri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0209D2">
        <w:rPr>
          <w:rFonts w:cs="Calibri"/>
          <w:b/>
          <w:bCs/>
          <w:color w:val="000000"/>
          <w:sz w:val="24"/>
          <w:szCs w:val="24"/>
          <w:lang w:val="en-GB"/>
        </w:rPr>
        <w:t>qanunvericilik</w:t>
      </w:r>
      <w:proofErr w:type="spellEnd"/>
    </w:p>
    <w:p w14:paraId="63C031B0" w14:textId="77777777" w:rsidR="00AE2D92" w:rsidRPr="000209D2" w:rsidRDefault="00AE2D92" w:rsidP="00AE2D92">
      <w:pPr>
        <w:jc w:val="both"/>
        <w:rPr>
          <w:rFonts w:cs="Calibri"/>
          <w:bCs/>
          <w:color w:val="000000"/>
          <w:sz w:val="24"/>
          <w:szCs w:val="24"/>
          <w:lang w:val="en-GB"/>
        </w:rPr>
      </w:pPr>
      <w:r w:rsidRPr="000209D2">
        <w:rPr>
          <w:rFonts w:cs="Calibri"/>
          <w:bCs/>
          <w:color w:val="000000"/>
          <w:sz w:val="24"/>
          <w:szCs w:val="24"/>
          <w:lang w:val="en-GB"/>
        </w:rPr>
        <w:t xml:space="preserve">İlk </w:t>
      </w:r>
      <w:proofErr w:type="spellStart"/>
      <w:r w:rsidRPr="000209D2">
        <w:rPr>
          <w:rFonts w:cs="Calibri"/>
          <w:bCs/>
          <w:color w:val="000000"/>
          <w:sz w:val="24"/>
          <w:szCs w:val="24"/>
          <w:lang w:val="en-GB"/>
        </w:rPr>
        <w:t>növbədə</w:t>
      </w:r>
      <w:proofErr w:type="spellEnd"/>
      <w:r>
        <w:rPr>
          <w:rFonts w:cs="Calibri"/>
          <w:bCs/>
          <w:color w:val="000000"/>
          <w:sz w:val="24"/>
          <w:szCs w:val="24"/>
          <w:lang w:val="en-GB"/>
        </w:rPr>
        <w:t>,</w:t>
      </w:r>
      <w:r w:rsidRPr="000209D2">
        <w:rPr>
          <w:rFonts w:cs="Calibri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0209D2">
        <w:rPr>
          <w:rFonts w:cs="Calibri"/>
          <w:bCs/>
          <w:color w:val="000000"/>
          <w:sz w:val="24"/>
          <w:szCs w:val="24"/>
          <w:lang w:val="en-GB"/>
        </w:rPr>
        <w:t>etiketləmə</w:t>
      </w:r>
      <w:proofErr w:type="spellEnd"/>
      <w:r w:rsidRPr="000209D2">
        <w:rPr>
          <w:rFonts w:cs="Calibri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0209D2">
        <w:rPr>
          <w:rFonts w:cs="Calibri"/>
          <w:bCs/>
          <w:color w:val="000000"/>
          <w:sz w:val="24"/>
          <w:szCs w:val="24"/>
          <w:lang w:val="en-GB"/>
        </w:rPr>
        <w:t>institusional</w:t>
      </w:r>
      <w:proofErr w:type="spellEnd"/>
      <w:r w:rsidRPr="000209D2">
        <w:rPr>
          <w:rFonts w:cs="Calibri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0209D2">
        <w:rPr>
          <w:rFonts w:cs="Calibri"/>
          <w:bCs/>
          <w:color w:val="000000"/>
          <w:sz w:val="24"/>
          <w:szCs w:val="24"/>
          <w:lang w:val="en-GB"/>
        </w:rPr>
        <w:t>sistemə</w:t>
      </w:r>
      <w:proofErr w:type="spellEnd"/>
      <w:r w:rsidRPr="000209D2">
        <w:rPr>
          <w:rFonts w:cs="Calibri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0209D2">
        <w:rPr>
          <w:rFonts w:cs="Calibri"/>
          <w:bCs/>
          <w:color w:val="000000"/>
          <w:sz w:val="24"/>
          <w:szCs w:val="24"/>
          <w:lang w:val="en-GB"/>
        </w:rPr>
        <w:t>inteqrasiya</w:t>
      </w:r>
      <w:proofErr w:type="spellEnd"/>
      <w:r w:rsidRPr="000209D2">
        <w:rPr>
          <w:rFonts w:cs="Calibri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0209D2">
        <w:rPr>
          <w:rFonts w:cs="Calibri"/>
          <w:bCs/>
          <w:color w:val="000000"/>
          <w:sz w:val="24"/>
          <w:szCs w:val="24"/>
          <w:lang w:val="en-GB"/>
        </w:rPr>
        <w:t>edilməlidir</w:t>
      </w:r>
      <w:proofErr w:type="spellEnd"/>
      <w:r w:rsidRPr="000209D2">
        <w:rPr>
          <w:rFonts w:cs="Calibri"/>
          <w:bCs/>
          <w:color w:val="000000"/>
          <w:sz w:val="24"/>
          <w:szCs w:val="24"/>
          <w:lang w:val="en-GB"/>
        </w:rPr>
        <w:t>.</w:t>
      </w:r>
    </w:p>
    <w:p w14:paraId="5F3F1E4D" w14:textId="77777777" w:rsidR="00AE2D92" w:rsidRPr="000209D2" w:rsidRDefault="00AE2D92" w:rsidP="00AE2D92">
      <w:pPr>
        <w:jc w:val="both"/>
        <w:rPr>
          <w:rFonts w:cs="Calibri"/>
          <w:bCs/>
          <w:color w:val="000000"/>
          <w:sz w:val="24"/>
          <w:szCs w:val="24"/>
          <w:highlight w:val="yellow"/>
          <w:lang w:val="en-GB"/>
        </w:rPr>
      </w:pPr>
      <w:proofErr w:type="spellStart"/>
      <w:r w:rsidRPr="000209D2">
        <w:rPr>
          <w:rFonts w:cs="Calibri"/>
          <w:bCs/>
          <w:color w:val="000000"/>
          <w:sz w:val="24"/>
          <w:szCs w:val="24"/>
          <w:lang w:val="en-GB"/>
        </w:rPr>
        <w:t>Azərbaycanın</w:t>
      </w:r>
      <w:proofErr w:type="spellEnd"/>
      <w:r w:rsidRPr="000209D2">
        <w:rPr>
          <w:rFonts w:cs="Calibri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0209D2">
        <w:rPr>
          <w:rFonts w:cs="Calibri"/>
          <w:bCs/>
          <w:color w:val="000000"/>
          <w:sz w:val="24"/>
          <w:szCs w:val="24"/>
          <w:lang w:val="en-GB"/>
        </w:rPr>
        <w:t>ekoloji</w:t>
      </w:r>
      <w:proofErr w:type="spellEnd"/>
      <w:r w:rsidRPr="000209D2">
        <w:rPr>
          <w:rFonts w:cs="Calibri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0209D2">
        <w:rPr>
          <w:rFonts w:cs="Calibri"/>
          <w:bCs/>
          <w:color w:val="000000"/>
          <w:sz w:val="24"/>
          <w:szCs w:val="24"/>
          <w:lang w:val="en-GB"/>
        </w:rPr>
        <w:t>etiketləmə</w:t>
      </w:r>
      <w:proofErr w:type="spellEnd"/>
      <w:r w:rsidRPr="000209D2">
        <w:rPr>
          <w:rFonts w:cs="Calibri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0209D2">
        <w:rPr>
          <w:rFonts w:cs="Calibri"/>
          <w:bCs/>
          <w:color w:val="000000"/>
          <w:sz w:val="24"/>
          <w:szCs w:val="24"/>
          <w:lang w:val="en-GB"/>
        </w:rPr>
        <w:t>qanunvericiliyində</w:t>
      </w:r>
      <w:r>
        <w:rPr>
          <w:rFonts w:cs="Calibri"/>
          <w:bCs/>
          <w:color w:val="000000"/>
          <w:sz w:val="24"/>
          <w:szCs w:val="24"/>
          <w:lang w:val="en-GB"/>
        </w:rPr>
        <w:t>ki</w:t>
      </w:r>
      <w:proofErr w:type="spellEnd"/>
      <w:r w:rsidRPr="000209D2">
        <w:rPr>
          <w:rFonts w:cs="Calibri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0209D2">
        <w:rPr>
          <w:rFonts w:cs="Calibri"/>
          <w:bCs/>
          <w:color w:val="000000"/>
          <w:sz w:val="24"/>
          <w:szCs w:val="24"/>
          <w:lang w:val="en-GB"/>
        </w:rPr>
        <w:t>əsas</w:t>
      </w:r>
      <w:proofErr w:type="spellEnd"/>
      <w:r w:rsidRPr="000209D2">
        <w:rPr>
          <w:rFonts w:cs="Calibri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0209D2">
        <w:rPr>
          <w:rFonts w:cs="Calibri"/>
          <w:bCs/>
          <w:color w:val="000000"/>
          <w:sz w:val="24"/>
          <w:szCs w:val="24"/>
          <w:lang w:val="en-GB"/>
        </w:rPr>
        <w:t>problemlərə</w:t>
      </w:r>
      <w:proofErr w:type="spellEnd"/>
      <w:r w:rsidRPr="000209D2">
        <w:rPr>
          <w:rFonts w:cs="Calibri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0209D2">
        <w:rPr>
          <w:rFonts w:cs="Calibri"/>
          <w:bCs/>
          <w:color w:val="000000"/>
          <w:sz w:val="24"/>
          <w:szCs w:val="24"/>
          <w:lang w:val="en-GB"/>
        </w:rPr>
        <w:t>aşağıdakılar</w:t>
      </w:r>
      <w:proofErr w:type="spellEnd"/>
      <w:r w:rsidRPr="000209D2">
        <w:rPr>
          <w:rFonts w:cs="Calibri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0209D2">
        <w:rPr>
          <w:rFonts w:cs="Calibri"/>
          <w:bCs/>
          <w:color w:val="000000"/>
          <w:sz w:val="24"/>
          <w:szCs w:val="24"/>
          <w:lang w:val="en-GB"/>
        </w:rPr>
        <w:t>daxildir</w:t>
      </w:r>
      <w:proofErr w:type="spellEnd"/>
      <w:r w:rsidRPr="000209D2">
        <w:rPr>
          <w:rFonts w:cs="Calibri"/>
          <w:bCs/>
          <w:color w:val="000000"/>
          <w:sz w:val="24"/>
          <w:szCs w:val="24"/>
          <w:lang w:val="en-GB"/>
        </w:rPr>
        <w:t>:</w:t>
      </w:r>
    </w:p>
    <w:p w14:paraId="1E2C4101" w14:textId="5886CC18" w:rsidR="00264091" w:rsidRPr="00FD20DB" w:rsidRDefault="00264091" w:rsidP="0033261C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  <w:r w:rsidRPr="00FD20DB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- </w:t>
      </w:r>
      <w:proofErr w:type="spellStart"/>
      <w:r w:rsidR="00AE2D92" w:rsidRPr="00BE0860">
        <w:rPr>
          <w:rFonts w:cs="Calibri"/>
          <w:color w:val="000000"/>
          <w:sz w:val="24"/>
          <w:szCs w:val="24"/>
          <w:lang w:val="en-GB"/>
        </w:rPr>
        <w:t>Ekoloji</w:t>
      </w:r>
      <w:proofErr w:type="spellEnd"/>
      <w:r w:rsidR="00AE2D92" w:rsidRPr="00BE0860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E2D92" w:rsidRPr="00BE0860">
        <w:rPr>
          <w:rFonts w:cs="Calibri"/>
          <w:color w:val="000000"/>
          <w:sz w:val="24"/>
          <w:szCs w:val="24"/>
          <w:lang w:val="en-GB"/>
        </w:rPr>
        <w:t>cəhətdən</w:t>
      </w:r>
      <w:proofErr w:type="spellEnd"/>
      <w:r w:rsidR="00AE2D92" w:rsidRPr="00BE0860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E2D92" w:rsidRPr="00BE0860">
        <w:rPr>
          <w:rFonts w:cs="Calibri"/>
          <w:color w:val="000000"/>
          <w:sz w:val="24"/>
          <w:szCs w:val="24"/>
          <w:lang w:val="en-GB"/>
        </w:rPr>
        <w:t>uyğun</w:t>
      </w:r>
      <w:proofErr w:type="spellEnd"/>
      <w:r w:rsidR="00AE2D92" w:rsidRPr="00BE0860">
        <w:rPr>
          <w:rFonts w:cs="Calibri"/>
          <w:color w:val="000000"/>
          <w:sz w:val="24"/>
          <w:szCs w:val="24"/>
          <w:lang w:val="en-GB"/>
        </w:rPr>
        <w:t xml:space="preserve"> (</w:t>
      </w:r>
      <w:proofErr w:type="spellStart"/>
      <w:r w:rsidR="00AE2D92" w:rsidRPr="00BE0860">
        <w:rPr>
          <w:rFonts w:cs="Calibri"/>
          <w:color w:val="000000"/>
          <w:sz w:val="24"/>
          <w:szCs w:val="24"/>
          <w:lang w:val="en-GB"/>
        </w:rPr>
        <w:t>məqbul</w:t>
      </w:r>
      <w:proofErr w:type="spellEnd"/>
      <w:r w:rsidR="00AE2D92" w:rsidRPr="00BE0860">
        <w:rPr>
          <w:rFonts w:cs="Calibri"/>
          <w:color w:val="000000"/>
          <w:sz w:val="24"/>
          <w:szCs w:val="24"/>
          <w:lang w:val="en-GB"/>
        </w:rPr>
        <w:t xml:space="preserve">) </w:t>
      </w:r>
      <w:proofErr w:type="spellStart"/>
      <w:r w:rsidR="00AE2D92" w:rsidRPr="00BE0860">
        <w:rPr>
          <w:rFonts w:cs="Calibri"/>
          <w:color w:val="000000"/>
          <w:sz w:val="24"/>
          <w:szCs w:val="24"/>
          <w:lang w:val="en-GB"/>
        </w:rPr>
        <w:t>məhsul</w:t>
      </w:r>
      <w:proofErr w:type="spellEnd"/>
      <w:r w:rsidR="00AE2D92" w:rsidRPr="00BE0860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E2D92" w:rsidRPr="00BE0860">
        <w:rPr>
          <w:rFonts w:cs="Calibri"/>
          <w:color w:val="000000"/>
          <w:sz w:val="24"/>
          <w:szCs w:val="24"/>
          <w:lang w:val="en-GB"/>
        </w:rPr>
        <w:t>anlayışının</w:t>
      </w:r>
      <w:proofErr w:type="spellEnd"/>
      <w:r w:rsidR="00AE2D92" w:rsidRPr="00BE0860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E2D92">
        <w:rPr>
          <w:rFonts w:cs="Calibri"/>
          <w:color w:val="000000"/>
          <w:sz w:val="24"/>
          <w:szCs w:val="24"/>
          <w:lang w:val="en-GB"/>
        </w:rPr>
        <w:t>müəyyən</w:t>
      </w:r>
      <w:proofErr w:type="spellEnd"/>
      <w:r w:rsidR="00AE2D92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E2D92">
        <w:rPr>
          <w:rFonts w:cs="Calibri"/>
          <w:color w:val="000000"/>
          <w:sz w:val="24"/>
          <w:szCs w:val="24"/>
          <w:lang w:val="en-GB"/>
        </w:rPr>
        <w:t>edilməməsi</w:t>
      </w:r>
      <w:proofErr w:type="spellEnd"/>
      <w:r w:rsidR="00AE2D92" w:rsidRPr="00BE0860">
        <w:rPr>
          <w:rFonts w:cs="Calibri"/>
          <w:color w:val="000000"/>
          <w:sz w:val="24"/>
          <w:szCs w:val="24"/>
          <w:lang w:val="en-GB"/>
        </w:rPr>
        <w:t>;</w:t>
      </w:r>
    </w:p>
    <w:p w14:paraId="22C67D36" w14:textId="3DA460D2" w:rsidR="00264091" w:rsidRPr="00FD20DB" w:rsidRDefault="00264091" w:rsidP="0033261C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  <w:r w:rsidRPr="00FD20DB">
        <w:rPr>
          <w:rFonts w:ascii="Calibri" w:hAnsi="Calibri" w:cs="Calibri"/>
          <w:color w:val="000000" w:themeColor="text1"/>
          <w:sz w:val="24"/>
          <w:szCs w:val="24"/>
          <w:lang w:val="en-GB"/>
        </w:rPr>
        <w:lastRenderedPageBreak/>
        <w:t xml:space="preserve">- </w:t>
      </w:r>
      <w:proofErr w:type="spellStart"/>
      <w:r w:rsidR="00AE2D92" w:rsidRPr="003B22BA">
        <w:rPr>
          <w:rFonts w:cs="Calibri"/>
          <w:color w:val="000000"/>
          <w:sz w:val="24"/>
          <w:szCs w:val="24"/>
          <w:lang w:val="en-GB"/>
        </w:rPr>
        <w:t>Ekoloji</w:t>
      </w:r>
      <w:proofErr w:type="spellEnd"/>
      <w:r w:rsidR="00AE2D92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E2D92" w:rsidRPr="003B22BA">
        <w:rPr>
          <w:rFonts w:cs="Calibri"/>
          <w:color w:val="000000"/>
          <w:sz w:val="24"/>
          <w:szCs w:val="24"/>
          <w:lang w:val="en-GB"/>
        </w:rPr>
        <w:t>cəhətdən</w:t>
      </w:r>
      <w:proofErr w:type="spellEnd"/>
      <w:r w:rsidR="00AE2D92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E2D92" w:rsidRPr="003B22BA">
        <w:rPr>
          <w:rFonts w:cs="Calibri"/>
          <w:color w:val="000000"/>
          <w:sz w:val="24"/>
          <w:szCs w:val="24"/>
          <w:lang w:val="en-GB"/>
        </w:rPr>
        <w:t>uyğun</w:t>
      </w:r>
      <w:proofErr w:type="spellEnd"/>
      <w:r w:rsidR="00AE2D92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E2D92" w:rsidRPr="003B22BA">
        <w:rPr>
          <w:rFonts w:cs="Calibri"/>
          <w:color w:val="000000"/>
          <w:sz w:val="24"/>
          <w:szCs w:val="24"/>
          <w:lang w:val="en-GB"/>
        </w:rPr>
        <w:t>məhsulları</w:t>
      </w:r>
      <w:proofErr w:type="spellEnd"/>
      <w:r w:rsidR="00AE2D92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E2D92" w:rsidRPr="003B22BA">
        <w:rPr>
          <w:rFonts w:cs="Calibri"/>
          <w:color w:val="000000"/>
          <w:sz w:val="24"/>
          <w:szCs w:val="24"/>
          <w:lang w:val="en-GB"/>
        </w:rPr>
        <w:t>adi</w:t>
      </w:r>
      <w:proofErr w:type="spellEnd"/>
      <w:r w:rsidR="00AE2D92" w:rsidRPr="003B22BA">
        <w:rPr>
          <w:rFonts w:cs="Calibri"/>
          <w:color w:val="000000"/>
          <w:sz w:val="24"/>
          <w:szCs w:val="24"/>
          <w:lang w:val="en-GB"/>
        </w:rPr>
        <w:t xml:space="preserve"> (</w:t>
      </w:r>
      <w:proofErr w:type="spellStart"/>
      <w:r w:rsidR="00AE2D92">
        <w:rPr>
          <w:rFonts w:cs="Calibri"/>
          <w:color w:val="000000"/>
          <w:sz w:val="24"/>
          <w:szCs w:val="24"/>
          <w:lang w:val="en-GB"/>
        </w:rPr>
        <w:t>şərti</w:t>
      </w:r>
      <w:proofErr w:type="spellEnd"/>
      <w:r w:rsidR="00AE2D92" w:rsidRPr="003B22BA">
        <w:rPr>
          <w:rFonts w:cs="Calibri"/>
          <w:color w:val="000000"/>
          <w:sz w:val="24"/>
          <w:szCs w:val="24"/>
          <w:lang w:val="en-GB"/>
        </w:rPr>
        <w:t xml:space="preserve">) </w:t>
      </w:r>
      <w:proofErr w:type="spellStart"/>
      <w:r w:rsidR="00AE2D92" w:rsidRPr="003B22BA">
        <w:rPr>
          <w:rFonts w:cs="Calibri"/>
          <w:color w:val="000000"/>
          <w:sz w:val="24"/>
          <w:szCs w:val="24"/>
          <w:lang w:val="en-GB"/>
        </w:rPr>
        <w:t>məhsullardan</w:t>
      </w:r>
      <w:proofErr w:type="spellEnd"/>
      <w:r w:rsidR="00AE2D92">
        <w:rPr>
          <w:rFonts w:cs="Calibri"/>
          <w:color w:val="000000"/>
          <w:sz w:val="24"/>
          <w:szCs w:val="24"/>
          <w:lang w:val="en-GB"/>
        </w:rPr>
        <w:t xml:space="preserve"> </w:t>
      </w:r>
      <w:r w:rsidR="00AE2D92" w:rsidRPr="003B22BA">
        <w:rPr>
          <w:rFonts w:cs="Calibri"/>
          <w:color w:val="000000"/>
          <w:sz w:val="24"/>
          <w:szCs w:val="24"/>
          <w:lang w:val="en-GB"/>
        </w:rPr>
        <w:t>(</w:t>
      </w:r>
      <w:proofErr w:type="spellStart"/>
      <w:r w:rsidR="00AE2D92" w:rsidRPr="003B22BA">
        <w:rPr>
          <w:rFonts w:cs="Calibri"/>
          <w:color w:val="000000"/>
          <w:sz w:val="24"/>
          <w:szCs w:val="24"/>
          <w:lang w:val="en-GB"/>
        </w:rPr>
        <w:t>ekoloji</w:t>
      </w:r>
      <w:proofErr w:type="spellEnd"/>
      <w:r w:rsidR="00AE2D92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E2D92" w:rsidRPr="003B22BA">
        <w:rPr>
          <w:rFonts w:cs="Calibri"/>
          <w:color w:val="000000"/>
          <w:sz w:val="24"/>
          <w:szCs w:val="24"/>
          <w:lang w:val="en-GB"/>
        </w:rPr>
        <w:t>kənd</w:t>
      </w:r>
      <w:proofErr w:type="spellEnd"/>
      <w:r w:rsidR="00AE2D92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E2D92" w:rsidRPr="003B22BA">
        <w:rPr>
          <w:rFonts w:cs="Calibri"/>
          <w:color w:val="000000"/>
          <w:sz w:val="24"/>
          <w:szCs w:val="24"/>
          <w:lang w:val="en-GB"/>
        </w:rPr>
        <w:t>təsərrüfatı</w:t>
      </w:r>
      <w:proofErr w:type="spellEnd"/>
      <w:r w:rsidR="00AE2D92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E2D92" w:rsidRPr="003B22BA">
        <w:rPr>
          <w:rFonts w:cs="Calibri"/>
          <w:color w:val="000000"/>
          <w:sz w:val="24"/>
          <w:szCs w:val="24"/>
          <w:lang w:val="en-GB"/>
        </w:rPr>
        <w:t>sahəsi</w:t>
      </w:r>
      <w:proofErr w:type="spellEnd"/>
      <w:r w:rsidR="00AE2D92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E2D92" w:rsidRPr="003B22BA">
        <w:rPr>
          <w:rFonts w:cs="Calibri"/>
          <w:color w:val="000000"/>
          <w:sz w:val="24"/>
          <w:szCs w:val="24"/>
          <w:lang w:val="en-GB"/>
        </w:rPr>
        <w:t>istisna</w:t>
      </w:r>
      <w:proofErr w:type="spellEnd"/>
      <w:r w:rsidR="00AE2D92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E2D92" w:rsidRPr="003B22BA">
        <w:rPr>
          <w:rFonts w:cs="Calibri"/>
          <w:color w:val="000000"/>
          <w:sz w:val="24"/>
          <w:szCs w:val="24"/>
          <w:lang w:val="en-GB"/>
        </w:rPr>
        <w:t>olmaqla</w:t>
      </w:r>
      <w:proofErr w:type="spellEnd"/>
      <w:r w:rsidR="00AE2D92" w:rsidRPr="003B22BA">
        <w:rPr>
          <w:rFonts w:cs="Calibri"/>
          <w:color w:val="000000"/>
          <w:sz w:val="24"/>
          <w:szCs w:val="24"/>
          <w:lang w:val="en-GB"/>
        </w:rPr>
        <w:t>)</w:t>
      </w:r>
      <w:r w:rsidR="00AE2D92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E2D92" w:rsidRPr="003B22BA">
        <w:rPr>
          <w:rFonts w:cs="Calibri"/>
          <w:color w:val="000000"/>
          <w:sz w:val="24"/>
          <w:szCs w:val="24"/>
          <w:lang w:val="en-GB"/>
        </w:rPr>
        <w:t>fərqləndirmək</w:t>
      </w:r>
      <w:proofErr w:type="spellEnd"/>
      <w:r w:rsidR="00AE2D92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E2D92" w:rsidRPr="003B22BA">
        <w:rPr>
          <w:rFonts w:cs="Calibri"/>
          <w:color w:val="000000"/>
          <w:sz w:val="24"/>
          <w:szCs w:val="24"/>
          <w:lang w:val="en-GB"/>
        </w:rPr>
        <w:t>üçün</w:t>
      </w:r>
      <w:proofErr w:type="spellEnd"/>
      <w:r w:rsidR="00AE2D92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E2D92" w:rsidRPr="003B22BA">
        <w:rPr>
          <w:rFonts w:cs="Calibri"/>
          <w:color w:val="000000"/>
          <w:sz w:val="24"/>
          <w:szCs w:val="24"/>
          <w:lang w:val="en-GB"/>
        </w:rPr>
        <w:t>müəyyən</w:t>
      </w:r>
      <w:proofErr w:type="spellEnd"/>
      <w:r w:rsidR="00AE2D92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E2D92" w:rsidRPr="003B22BA">
        <w:rPr>
          <w:rFonts w:cs="Calibri"/>
          <w:color w:val="000000"/>
          <w:sz w:val="24"/>
          <w:szCs w:val="24"/>
          <w:lang w:val="en-GB"/>
        </w:rPr>
        <w:t>meyarların</w:t>
      </w:r>
      <w:proofErr w:type="spellEnd"/>
      <w:r w:rsidR="00AE2D92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E2D92" w:rsidRPr="003B22BA">
        <w:rPr>
          <w:rFonts w:cs="Calibri"/>
          <w:color w:val="000000"/>
          <w:sz w:val="24"/>
          <w:szCs w:val="24"/>
          <w:lang w:val="en-GB"/>
        </w:rPr>
        <w:t>olmaması</w:t>
      </w:r>
      <w:proofErr w:type="spellEnd"/>
      <w:r w:rsidR="00AE2D92" w:rsidRPr="003B22BA">
        <w:rPr>
          <w:rFonts w:cs="Calibri"/>
          <w:color w:val="000000"/>
          <w:sz w:val="24"/>
          <w:szCs w:val="24"/>
          <w:lang w:val="en-GB"/>
        </w:rPr>
        <w:t>;</w:t>
      </w:r>
    </w:p>
    <w:p w14:paraId="242EBF64" w14:textId="04883A77" w:rsidR="00264091" w:rsidRPr="00FD20DB" w:rsidRDefault="00264091" w:rsidP="0033261C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  <w:r w:rsidRPr="00FD20DB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-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İdxal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olunan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məhsulların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üzərindəki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eko</w:t>
      </w:r>
      <w:r w:rsidR="00A85E17">
        <w:rPr>
          <w:rFonts w:cs="Calibri"/>
          <w:color w:val="000000"/>
          <w:sz w:val="24"/>
          <w:szCs w:val="24"/>
          <w:lang w:val="en-GB"/>
        </w:rPr>
        <w:t>-</w:t>
      </w:r>
      <w:r w:rsidR="00A85E17" w:rsidRPr="003B22BA">
        <w:rPr>
          <w:rFonts w:cs="Calibri"/>
          <w:color w:val="000000"/>
          <w:sz w:val="24"/>
          <w:szCs w:val="24"/>
          <w:lang w:val="en-GB"/>
        </w:rPr>
        <w:t>nişanlar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ya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etiketlər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barədə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istehlakçıların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məlumatlandırılması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qaydalarının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olmaması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>;</w:t>
      </w:r>
    </w:p>
    <w:p w14:paraId="35741519" w14:textId="31A0869A" w:rsidR="00264091" w:rsidRDefault="00264091" w:rsidP="0033261C">
      <w:pPr>
        <w:jc w:val="both"/>
        <w:rPr>
          <w:rFonts w:cs="Calibri"/>
          <w:color w:val="000000"/>
          <w:sz w:val="24"/>
          <w:szCs w:val="24"/>
          <w:lang w:val="en-GB"/>
        </w:rPr>
      </w:pPr>
      <w:r w:rsidRPr="00FD20DB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-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Ölkədə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sertifikatlaşdırılmamış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ya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qeyri-müəyyən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şəkildə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sertifikatlaşdırılmış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məhsulların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yaranmasının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qiymətləndirilməsi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balanslaşdırılması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üçün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tənzimləmə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mexanizminin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olmaması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>;</w:t>
      </w:r>
    </w:p>
    <w:p w14:paraId="76588FB8" w14:textId="77777777" w:rsidR="00A85E17" w:rsidRPr="00FD20DB" w:rsidRDefault="00A85E17" w:rsidP="0033261C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</w:p>
    <w:p w14:paraId="211E99D3" w14:textId="77777777" w:rsidR="00A85E17" w:rsidRPr="003B22BA" w:rsidRDefault="00A85E17" w:rsidP="00A85E17">
      <w:pPr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Ölkədə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milli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sertifikatlaşdırma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akkreditasiya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orqanlarının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olmaması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belə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sertifikatlaşdırma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akkreditasiyanın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xaricdə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aparılmasını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zəruri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edir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. Bu,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beynəlxalq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akkreditasiya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sertifikatlaşdırma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ilə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bağlı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yüksək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xərclərə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gətirib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çıxarır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,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çünki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yerli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istehsalçılar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məhsullarını</w:t>
      </w:r>
      <w:r>
        <w:rPr>
          <w:rFonts w:cs="Calibri"/>
          <w:color w:val="000000"/>
          <w:sz w:val="24"/>
          <w:szCs w:val="24"/>
          <w:lang w:val="en-GB"/>
        </w:rPr>
        <w:t>n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ekoloji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cəhətdən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təmiz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olduğunu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göstərmək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üçün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beynəlxalq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sertifikatlaşdırmaya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daha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çox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vəsait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xərcləyirlər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>.</w:t>
      </w:r>
    </w:p>
    <w:p w14:paraId="023049F5" w14:textId="77777777" w:rsidR="00A85E17" w:rsidRPr="003B22BA" w:rsidRDefault="00A85E17" w:rsidP="00A85E17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highlight w:val="yellow"/>
          <w:lang w:val="en-GB"/>
        </w:rPr>
      </w:pPr>
      <w:proofErr w:type="spellStart"/>
      <w:r w:rsidRPr="003B22BA">
        <w:rPr>
          <w:rFonts w:eastAsia="Times New Roman" w:cs="Calibri"/>
          <w:b/>
          <w:bCs/>
          <w:color w:val="000000"/>
          <w:sz w:val="24"/>
          <w:szCs w:val="24"/>
          <w:lang w:val="en-GB"/>
        </w:rPr>
        <w:t>Ekoloji</w:t>
      </w:r>
      <w:proofErr w:type="spellEnd"/>
      <w:r w:rsidRPr="003B22BA">
        <w:rPr>
          <w:rFonts w:eastAsia="Times New Roman" w:cs="Calibri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eastAsia="Times New Roman" w:cs="Calibri"/>
          <w:b/>
          <w:bCs/>
          <w:color w:val="000000"/>
          <w:sz w:val="24"/>
          <w:szCs w:val="24"/>
          <w:lang w:val="en-GB"/>
        </w:rPr>
        <w:t>sertifikatlaşdırmanın</w:t>
      </w:r>
      <w:proofErr w:type="spellEnd"/>
      <w:r w:rsidRPr="003B22BA">
        <w:rPr>
          <w:rFonts w:eastAsia="Times New Roman" w:cs="Calibri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eastAsia="Times New Roman" w:cs="Calibri"/>
          <w:b/>
          <w:bCs/>
          <w:color w:val="000000"/>
          <w:sz w:val="24"/>
          <w:szCs w:val="24"/>
          <w:lang w:val="en-GB"/>
        </w:rPr>
        <w:t>və</w:t>
      </w:r>
      <w:proofErr w:type="spellEnd"/>
      <w:r w:rsidRPr="003B22BA">
        <w:rPr>
          <w:rFonts w:eastAsia="Times New Roman" w:cs="Calibri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eastAsia="Times New Roman" w:cs="Calibri"/>
          <w:b/>
          <w:bCs/>
          <w:color w:val="000000"/>
          <w:sz w:val="24"/>
          <w:szCs w:val="24"/>
          <w:lang w:val="en-GB"/>
        </w:rPr>
        <w:t>ya</w:t>
      </w:r>
      <w:proofErr w:type="spellEnd"/>
      <w:r w:rsidRPr="003B22BA">
        <w:rPr>
          <w:rFonts w:eastAsia="Times New Roman" w:cs="Calibri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eastAsia="Times New Roman" w:cs="Calibri"/>
          <w:b/>
          <w:bCs/>
          <w:color w:val="000000"/>
          <w:sz w:val="24"/>
          <w:szCs w:val="24"/>
          <w:lang w:val="en-GB"/>
        </w:rPr>
        <w:t>ekoloji</w:t>
      </w:r>
      <w:proofErr w:type="spellEnd"/>
      <w:r w:rsidRPr="003B22BA">
        <w:rPr>
          <w:rFonts w:eastAsia="Times New Roman" w:cs="Calibri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eastAsia="Times New Roman" w:cs="Calibri"/>
          <w:b/>
          <w:bCs/>
          <w:color w:val="000000"/>
          <w:sz w:val="24"/>
          <w:szCs w:val="24"/>
          <w:lang w:val="en-GB"/>
        </w:rPr>
        <w:t>etiketləmənin</w:t>
      </w:r>
      <w:proofErr w:type="spellEnd"/>
      <w:r w:rsidRPr="003B22BA">
        <w:rPr>
          <w:rFonts w:eastAsia="Times New Roman" w:cs="Calibri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  <w:lang w:val="en-GB"/>
        </w:rPr>
        <w:t>yaradılması</w:t>
      </w:r>
      <w:proofErr w:type="spellEnd"/>
      <w:r w:rsidRPr="003B22BA">
        <w:rPr>
          <w:rFonts w:eastAsia="Times New Roman" w:cs="Calibri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eastAsia="Times New Roman" w:cs="Calibri"/>
          <w:b/>
          <w:bCs/>
          <w:color w:val="000000"/>
          <w:sz w:val="24"/>
          <w:szCs w:val="24"/>
          <w:lang w:val="en-GB"/>
        </w:rPr>
        <w:t>üçün</w:t>
      </w:r>
      <w:proofErr w:type="spellEnd"/>
      <w:r w:rsidRPr="003B22BA">
        <w:rPr>
          <w:rFonts w:eastAsia="Times New Roman" w:cs="Calibri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eastAsia="Times New Roman" w:cs="Calibri"/>
          <w:b/>
          <w:bCs/>
          <w:color w:val="000000"/>
          <w:sz w:val="24"/>
          <w:szCs w:val="24"/>
          <w:lang w:val="en-GB"/>
        </w:rPr>
        <w:t>tövsiyələr</w:t>
      </w:r>
      <w:proofErr w:type="spellEnd"/>
    </w:p>
    <w:p w14:paraId="60770A45" w14:textId="77777777" w:rsidR="00FD20DB" w:rsidRDefault="00FD20DB" w:rsidP="0033261C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</w:p>
    <w:p w14:paraId="2009D4E6" w14:textId="77777777" w:rsidR="00A85E17" w:rsidRPr="003B22BA" w:rsidRDefault="00A85E17" w:rsidP="00A85E17">
      <w:pPr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Standartlaşdırma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3B22BA">
        <w:rPr>
          <w:rFonts w:cs="Calibri"/>
          <w:color w:val="000000"/>
          <w:sz w:val="24"/>
          <w:szCs w:val="24"/>
          <w:lang w:val="en-GB"/>
        </w:rPr>
        <w:t>sahəsində</w:t>
      </w:r>
      <w:proofErr w:type="spellEnd"/>
      <w:r w:rsidRPr="003B22BA">
        <w:rPr>
          <w:rFonts w:cs="Calibri"/>
          <w:color w:val="000000"/>
          <w:sz w:val="24"/>
          <w:szCs w:val="24"/>
          <w:lang w:val="en-GB"/>
        </w:rPr>
        <w:t>:</w:t>
      </w:r>
    </w:p>
    <w:p w14:paraId="28FED360" w14:textId="538C96BB" w:rsidR="00831E48" w:rsidRPr="00FD20DB" w:rsidRDefault="00831E48" w:rsidP="0033261C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  <w:r w:rsidRPr="00FD20DB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-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Ümumi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 İSO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standartlarına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əsaslanan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 milli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standartların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qəbulu</w:t>
      </w:r>
      <w:proofErr w:type="spellEnd"/>
    </w:p>
    <w:p w14:paraId="52FFCFEF" w14:textId="460F92DC" w:rsidR="00831E48" w:rsidRPr="00FD20DB" w:rsidRDefault="00831E48" w:rsidP="0033261C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  <w:r w:rsidRPr="00FD20DB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- </w:t>
      </w:r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ISO 14000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standartlarının</w:t>
      </w:r>
      <w:proofErr w:type="spellEnd"/>
      <w:r w:rsidR="00A85E17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A85E17" w:rsidRPr="003B22BA">
        <w:rPr>
          <w:rFonts w:cs="Calibri"/>
          <w:color w:val="000000"/>
          <w:sz w:val="24"/>
          <w:szCs w:val="24"/>
          <w:lang w:val="en-GB"/>
        </w:rPr>
        <w:t>qəbulu</w:t>
      </w:r>
      <w:proofErr w:type="spellEnd"/>
    </w:p>
    <w:p w14:paraId="2BC83F6D" w14:textId="653B1D1D" w:rsidR="00831E48" w:rsidRPr="00FD20DB" w:rsidRDefault="00831E48" w:rsidP="0033261C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  <w:r w:rsidRPr="00FD20DB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- </w:t>
      </w:r>
      <w:r w:rsidR="00BC1624" w:rsidRPr="003B22BA">
        <w:rPr>
          <w:rFonts w:cs="Calibri"/>
          <w:color w:val="000000"/>
          <w:sz w:val="24"/>
          <w:szCs w:val="24"/>
          <w:lang w:val="en-GB"/>
        </w:rPr>
        <w:t xml:space="preserve">İSO </w:t>
      </w:r>
      <w:proofErr w:type="spellStart"/>
      <w:r w:rsidR="00BC1624" w:rsidRPr="003B22BA">
        <w:rPr>
          <w:rFonts w:cs="Calibri"/>
          <w:color w:val="000000"/>
          <w:sz w:val="24"/>
          <w:szCs w:val="24"/>
          <w:lang w:val="en-GB"/>
        </w:rPr>
        <w:t>standartları</w:t>
      </w:r>
      <w:proofErr w:type="spellEnd"/>
      <w:r w:rsidR="00BC1624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BC1624" w:rsidRPr="003B22BA">
        <w:rPr>
          <w:rFonts w:cs="Calibri"/>
          <w:color w:val="000000"/>
          <w:sz w:val="24"/>
          <w:szCs w:val="24"/>
          <w:lang w:val="en-GB"/>
        </w:rPr>
        <w:t>əsasında</w:t>
      </w:r>
      <w:proofErr w:type="spellEnd"/>
      <w:r w:rsidR="00BC1624" w:rsidRPr="003B22BA">
        <w:rPr>
          <w:rFonts w:cs="Calibri"/>
          <w:color w:val="000000"/>
          <w:sz w:val="24"/>
          <w:szCs w:val="24"/>
          <w:lang w:val="en-GB"/>
        </w:rPr>
        <w:t xml:space="preserve"> milli </w:t>
      </w:r>
      <w:proofErr w:type="spellStart"/>
      <w:r w:rsidR="00BC1624" w:rsidRPr="003B22BA">
        <w:rPr>
          <w:rFonts w:cs="Calibri"/>
          <w:color w:val="000000"/>
          <w:sz w:val="24"/>
          <w:szCs w:val="24"/>
          <w:lang w:val="en-GB"/>
        </w:rPr>
        <w:t>ekologiya</w:t>
      </w:r>
      <w:proofErr w:type="spellEnd"/>
      <w:r w:rsidR="00BC1624" w:rsidRPr="003B22BA">
        <w:rPr>
          <w:rFonts w:cs="Calibri"/>
          <w:color w:val="000000"/>
          <w:sz w:val="24"/>
          <w:szCs w:val="24"/>
          <w:lang w:val="en-GB"/>
        </w:rPr>
        <w:t xml:space="preserve">, </w:t>
      </w:r>
      <w:proofErr w:type="spellStart"/>
      <w:r w:rsidR="00BC1624" w:rsidRPr="003B22BA">
        <w:rPr>
          <w:rFonts w:cs="Calibri"/>
          <w:color w:val="000000"/>
          <w:sz w:val="24"/>
          <w:szCs w:val="24"/>
          <w:lang w:val="en-GB"/>
        </w:rPr>
        <w:t>qida</w:t>
      </w:r>
      <w:proofErr w:type="spellEnd"/>
      <w:r w:rsidR="00BC1624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BC1624" w:rsidRPr="003B22BA">
        <w:rPr>
          <w:rFonts w:cs="Calibri"/>
          <w:color w:val="000000"/>
          <w:sz w:val="24"/>
          <w:szCs w:val="24"/>
          <w:lang w:val="en-GB"/>
        </w:rPr>
        <w:t>təhlükəsizliyi</w:t>
      </w:r>
      <w:proofErr w:type="spellEnd"/>
      <w:r w:rsidR="00BC1624" w:rsidRPr="003B22BA">
        <w:rPr>
          <w:rFonts w:cs="Calibri"/>
          <w:color w:val="000000"/>
          <w:sz w:val="24"/>
          <w:szCs w:val="24"/>
          <w:lang w:val="en-GB"/>
        </w:rPr>
        <w:t xml:space="preserve">, </w:t>
      </w:r>
      <w:proofErr w:type="spellStart"/>
      <w:r w:rsidR="00BC1624" w:rsidRPr="003B22BA">
        <w:rPr>
          <w:rFonts w:cs="Calibri"/>
          <w:color w:val="000000"/>
          <w:sz w:val="24"/>
          <w:szCs w:val="24"/>
          <w:lang w:val="en-GB"/>
        </w:rPr>
        <w:t>sağlamlıq</w:t>
      </w:r>
      <w:proofErr w:type="spellEnd"/>
      <w:r w:rsidR="00BC1624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BC1624" w:rsidRPr="003B22BA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="00BC1624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BC1624" w:rsidRPr="003B22BA">
        <w:rPr>
          <w:rFonts w:cs="Calibri"/>
          <w:color w:val="000000"/>
          <w:sz w:val="24"/>
          <w:szCs w:val="24"/>
          <w:lang w:val="en-GB"/>
        </w:rPr>
        <w:t>ətraf</w:t>
      </w:r>
      <w:proofErr w:type="spellEnd"/>
      <w:r w:rsidR="00BC1624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BC1624" w:rsidRPr="003B22BA">
        <w:rPr>
          <w:rFonts w:cs="Calibri"/>
          <w:color w:val="000000"/>
          <w:sz w:val="24"/>
          <w:szCs w:val="24"/>
          <w:lang w:val="en-GB"/>
        </w:rPr>
        <w:t>mühitin</w:t>
      </w:r>
      <w:proofErr w:type="spellEnd"/>
      <w:r w:rsidR="00BC1624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BC1624" w:rsidRPr="003B22BA">
        <w:rPr>
          <w:rFonts w:cs="Calibri"/>
          <w:color w:val="000000"/>
          <w:sz w:val="24"/>
          <w:szCs w:val="24"/>
          <w:lang w:val="en-GB"/>
        </w:rPr>
        <w:t>mühafizəsi</w:t>
      </w:r>
      <w:proofErr w:type="spellEnd"/>
      <w:r w:rsidR="00BC1624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BC1624" w:rsidRPr="003B22BA">
        <w:rPr>
          <w:rFonts w:cs="Calibri"/>
          <w:color w:val="000000"/>
          <w:sz w:val="24"/>
          <w:szCs w:val="24"/>
          <w:lang w:val="en-GB"/>
        </w:rPr>
        <w:t>sahəsində</w:t>
      </w:r>
      <w:proofErr w:type="spellEnd"/>
      <w:r w:rsidR="00BC1624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BC1624" w:rsidRPr="003B22BA">
        <w:rPr>
          <w:rFonts w:cs="Calibri"/>
          <w:color w:val="000000"/>
          <w:sz w:val="24"/>
          <w:szCs w:val="24"/>
          <w:lang w:val="en-GB"/>
        </w:rPr>
        <w:t>standartların</w:t>
      </w:r>
      <w:proofErr w:type="spellEnd"/>
      <w:r w:rsidR="00BC1624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BC1624">
        <w:rPr>
          <w:rFonts w:cs="Calibri"/>
          <w:color w:val="000000"/>
          <w:sz w:val="24"/>
          <w:szCs w:val="24"/>
          <w:lang w:val="en-GB"/>
        </w:rPr>
        <w:t>yaradılması</w:t>
      </w:r>
      <w:proofErr w:type="spellEnd"/>
      <w:r w:rsidR="00BC1624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BC1624" w:rsidRPr="003B22BA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="00BC1624" w:rsidRPr="003B22BA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BC1624" w:rsidRPr="003B22BA">
        <w:rPr>
          <w:rFonts w:cs="Calibri"/>
          <w:color w:val="000000"/>
          <w:sz w:val="24"/>
          <w:szCs w:val="24"/>
          <w:lang w:val="en-GB"/>
        </w:rPr>
        <w:t>qəbulu</w:t>
      </w:r>
      <w:proofErr w:type="spellEnd"/>
    </w:p>
    <w:p w14:paraId="1A904A87" w14:textId="77777777" w:rsidR="00BC1624" w:rsidRPr="00287098" w:rsidRDefault="00BC1624" w:rsidP="00BC1624">
      <w:pPr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 w:rsidRPr="00287098">
        <w:rPr>
          <w:rFonts w:cs="Calibri"/>
          <w:color w:val="000000"/>
          <w:sz w:val="24"/>
          <w:szCs w:val="24"/>
          <w:lang w:val="en-GB"/>
        </w:rPr>
        <w:t>Akkreditasiya</w:t>
      </w:r>
      <w:proofErr w:type="spellEnd"/>
      <w:r w:rsidRPr="0028709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287098">
        <w:rPr>
          <w:rFonts w:cs="Calibri"/>
          <w:color w:val="000000"/>
          <w:sz w:val="24"/>
          <w:szCs w:val="24"/>
          <w:lang w:val="en-GB"/>
        </w:rPr>
        <w:t>sahəsində</w:t>
      </w:r>
      <w:proofErr w:type="spellEnd"/>
      <w:r w:rsidRPr="00287098">
        <w:rPr>
          <w:rFonts w:cs="Calibri"/>
          <w:color w:val="000000"/>
          <w:sz w:val="24"/>
          <w:szCs w:val="24"/>
          <w:lang w:val="en-GB"/>
        </w:rPr>
        <w:t>:</w:t>
      </w:r>
    </w:p>
    <w:p w14:paraId="08DB985F" w14:textId="69888847" w:rsidR="000E6B34" w:rsidRDefault="00831E48" w:rsidP="0033261C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  <w:r w:rsidRPr="00FD20DB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- </w:t>
      </w:r>
      <w:proofErr w:type="spellStart"/>
      <w:r w:rsidR="00BC1624">
        <w:rPr>
          <w:rFonts w:cs="Calibri"/>
          <w:color w:val="000000"/>
          <w:sz w:val="24"/>
          <w:szCs w:val="24"/>
          <w:lang w:val="en-GB"/>
        </w:rPr>
        <w:t>Məhsul</w:t>
      </w:r>
      <w:proofErr w:type="spellEnd"/>
      <w:r w:rsidR="00BC1624" w:rsidRPr="0028709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BC1624" w:rsidRPr="00287098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="00BC1624" w:rsidRPr="0028709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BC1624" w:rsidRPr="00287098">
        <w:rPr>
          <w:rFonts w:cs="Calibri"/>
          <w:color w:val="000000"/>
          <w:sz w:val="24"/>
          <w:szCs w:val="24"/>
          <w:lang w:val="en-GB"/>
        </w:rPr>
        <w:t>xidmətlərin</w:t>
      </w:r>
      <w:proofErr w:type="spellEnd"/>
      <w:r w:rsidR="00BC1624" w:rsidRPr="00287098">
        <w:rPr>
          <w:rFonts w:cs="Calibri"/>
          <w:color w:val="000000"/>
          <w:sz w:val="24"/>
          <w:szCs w:val="24"/>
          <w:lang w:val="en-GB"/>
        </w:rPr>
        <w:t xml:space="preserve"> </w:t>
      </w:r>
      <w:r w:rsidR="00BC1624">
        <w:rPr>
          <w:rFonts w:cs="Calibri"/>
          <w:color w:val="000000"/>
          <w:sz w:val="24"/>
          <w:szCs w:val="24"/>
          <w:lang w:val="en-GB"/>
        </w:rPr>
        <w:t>İ</w:t>
      </w:r>
      <w:r w:rsidR="00BC1624" w:rsidRPr="00287098">
        <w:rPr>
          <w:rFonts w:cs="Calibri"/>
          <w:color w:val="000000"/>
          <w:sz w:val="24"/>
          <w:szCs w:val="24"/>
          <w:lang w:val="en-GB"/>
        </w:rPr>
        <w:t xml:space="preserve">SO 14000 </w:t>
      </w:r>
      <w:proofErr w:type="spellStart"/>
      <w:r w:rsidR="00BC1624" w:rsidRPr="00287098">
        <w:rPr>
          <w:rFonts w:cs="Calibri"/>
          <w:color w:val="000000"/>
          <w:sz w:val="24"/>
          <w:szCs w:val="24"/>
          <w:lang w:val="en-GB"/>
        </w:rPr>
        <w:t>standartlarına</w:t>
      </w:r>
      <w:proofErr w:type="spellEnd"/>
      <w:r w:rsidR="00BC1624" w:rsidRPr="0028709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BC1624" w:rsidRPr="00287098">
        <w:rPr>
          <w:rFonts w:cs="Calibri"/>
          <w:color w:val="000000"/>
          <w:sz w:val="24"/>
          <w:szCs w:val="24"/>
          <w:lang w:val="en-GB"/>
        </w:rPr>
        <w:t>uyğunluğunun</w:t>
      </w:r>
      <w:proofErr w:type="spellEnd"/>
      <w:r w:rsidR="00BC1624" w:rsidRPr="0028709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BC1624" w:rsidRPr="00287098">
        <w:rPr>
          <w:rFonts w:cs="Calibri"/>
          <w:color w:val="000000"/>
          <w:sz w:val="24"/>
          <w:szCs w:val="24"/>
          <w:lang w:val="en-GB"/>
        </w:rPr>
        <w:t>müəyyən</w:t>
      </w:r>
      <w:proofErr w:type="spellEnd"/>
      <w:r w:rsidR="00BC1624" w:rsidRPr="0028709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BC1624" w:rsidRPr="00287098">
        <w:rPr>
          <w:rFonts w:cs="Calibri"/>
          <w:color w:val="000000"/>
          <w:sz w:val="24"/>
          <w:szCs w:val="24"/>
          <w:lang w:val="en-GB"/>
        </w:rPr>
        <w:t>edilməsi</w:t>
      </w:r>
      <w:proofErr w:type="spellEnd"/>
      <w:r w:rsidR="00BC1624" w:rsidRPr="0028709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BC1624" w:rsidRPr="00287098">
        <w:rPr>
          <w:rFonts w:cs="Calibri"/>
          <w:color w:val="000000"/>
          <w:sz w:val="24"/>
          <w:szCs w:val="24"/>
          <w:lang w:val="en-GB"/>
        </w:rPr>
        <w:t>üçün</w:t>
      </w:r>
      <w:proofErr w:type="spellEnd"/>
      <w:r w:rsidR="00BC1624" w:rsidRPr="0028709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BC1624" w:rsidRPr="00287098">
        <w:rPr>
          <w:rFonts w:cs="Calibri"/>
          <w:color w:val="000000"/>
          <w:sz w:val="24"/>
          <w:szCs w:val="24"/>
          <w:lang w:val="en-GB"/>
        </w:rPr>
        <w:t>akkreditasiya</w:t>
      </w:r>
      <w:proofErr w:type="spellEnd"/>
      <w:r w:rsidR="00BC1624" w:rsidRPr="0028709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BC1624" w:rsidRPr="00287098">
        <w:rPr>
          <w:rFonts w:cs="Calibri"/>
          <w:color w:val="000000"/>
          <w:sz w:val="24"/>
          <w:szCs w:val="24"/>
          <w:lang w:val="en-GB"/>
        </w:rPr>
        <w:t>laboratoriyaları</w:t>
      </w:r>
      <w:proofErr w:type="spellEnd"/>
      <w:r w:rsidR="00BC1624" w:rsidRPr="0028709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BC1624" w:rsidRPr="00287098">
        <w:rPr>
          <w:rFonts w:cs="Calibri"/>
          <w:color w:val="000000"/>
          <w:sz w:val="24"/>
          <w:szCs w:val="24"/>
          <w:lang w:val="en-GB"/>
        </w:rPr>
        <w:t>və</w:t>
      </w:r>
      <w:proofErr w:type="spellEnd"/>
      <w:r w:rsidR="00BC1624" w:rsidRPr="0028709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BC1624" w:rsidRPr="00287098">
        <w:rPr>
          <w:rFonts w:cs="Calibri"/>
          <w:color w:val="000000"/>
          <w:sz w:val="24"/>
          <w:szCs w:val="24"/>
          <w:lang w:val="en-GB"/>
        </w:rPr>
        <w:t>təşkilatlarının</w:t>
      </w:r>
      <w:proofErr w:type="spellEnd"/>
      <w:r w:rsidR="00BC1624" w:rsidRPr="0028709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BC1624" w:rsidRPr="00287098">
        <w:rPr>
          <w:rFonts w:cs="Calibri"/>
          <w:color w:val="000000"/>
          <w:sz w:val="24"/>
          <w:szCs w:val="24"/>
          <w:lang w:val="en-GB"/>
        </w:rPr>
        <w:t>yaradılması</w:t>
      </w:r>
      <w:proofErr w:type="spellEnd"/>
    </w:p>
    <w:p w14:paraId="7C5DBEAF" w14:textId="5D0CF712" w:rsidR="00831E48" w:rsidRPr="00FD20DB" w:rsidRDefault="000E6B34" w:rsidP="0033261C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  <w:r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- </w:t>
      </w:r>
      <w:proofErr w:type="spellStart"/>
      <w:r w:rsidR="00BC1624" w:rsidRPr="00287098">
        <w:rPr>
          <w:rFonts w:cs="Calibri"/>
          <w:color w:val="000000"/>
          <w:sz w:val="24"/>
          <w:szCs w:val="24"/>
          <w:lang w:val="en-GB"/>
        </w:rPr>
        <w:t>Azərbaycanın</w:t>
      </w:r>
      <w:proofErr w:type="spellEnd"/>
      <w:r w:rsidR="00BC1624" w:rsidRPr="0028709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BC1624" w:rsidRPr="00287098">
        <w:rPr>
          <w:rFonts w:cs="Calibri"/>
          <w:color w:val="000000"/>
          <w:sz w:val="24"/>
          <w:szCs w:val="24"/>
          <w:lang w:val="en-GB"/>
        </w:rPr>
        <w:t>akkreditasiya</w:t>
      </w:r>
      <w:proofErr w:type="spellEnd"/>
      <w:r w:rsidR="00BC1624" w:rsidRPr="0028709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BC1624" w:rsidRPr="00287098">
        <w:rPr>
          <w:rFonts w:cs="Calibri"/>
          <w:color w:val="000000"/>
          <w:sz w:val="24"/>
          <w:szCs w:val="24"/>
          <w:lang w:val="en-GB"/>
        </w:rPr>
        <w:t>sistemi</w:t>
      </w:r>
      <w:proofErr w:type="spellEnd"/>
      <w:r w:rsidR="00BC1624" w:rsidRPr="0028709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BC1624" w:rsidRPr="00287098">
        <w:rPr>
          <w:rFonts w:cs="Calibri"/>
          <w:color w:val="000000"/>
          <w:sz w:val="24"/>
          <w:szCs w:val="24"/>
          <w:lang w:val="en-GB"/>
        </w:rPr>
        <w:t>yaradılana</w:t>
      </w:r>
      <w:proofErr w:type="spellEnd"/>
      <w:r w:rsidR="00BC1624" w:rsidRPr="0028709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BC1624" w:rsidRPr="00287098">
        <w:rPr>
          <w:rFonts w:cs="Calibri"/>
          <w:color w:val="000000"/>
          <w:sz w:val="24"/>
          <w:szCs w:val="24"/>
          <w:lang w:val="en-GB"/>
        </w:rPr>
        <w:t>qədər</w:t>
      </w:r>
      <w:proofErr w:type="spellEnd"/>
      <w:r w:rsidR="00BC1624" w:rsidRPr="0028709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BC1624" w:rsidRPr="00287098">
        <w:rPr>
          <w:rFonts w:cs="Calibri"/>
          <w:color w:val="000000"/>
          <w:sz w:val="24"/>
          <w:szCs w:val="24"/>
          <w:lang w:val="en-GB"/>
        </w:rPr>
        <w:t>digər</w:t>
      </w:r>
      <w:proofErr w:type="spellEnd"/>
      <w:r w:rsidR="00BC1624" w:rsidRPr="0028709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BC1624" w:rsidRPr="00287098">
        <w:rPr>
          <w:rFonts w:cs="Calibri"/>
          <w:color w:val="000000"/>
          <w:sz w:val="24"/>
          <w:szCs w:val="24"/>
          <w:lang w:val="en-GB"/>
        </w:rPr>
        <w:t>ölkələrin</w:t>
      </w:r>
      <w:proofErr w:type="spellEnd"/>
      <w:r w:rsidR="00BC1624" w:rsidRPr="0028709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BC1624" w:rsidRPr="00287098">
        <w:rPr>
          <w:rFonts w:cs="Calibri"/>
          <w:color w:val="000000"/>
          <w:sz w:val="24"/>
          <w:szCs w:val="24"/>
          <w:lang w:val="en-GB"/>
        </w:rPr>
        <w:t>akkreditasiya</w:t>
      </w:r>
      <w:proofErr w:type="spellEnd"/>
      <w:r w:rsidR="00BC1624" w:rsidRPr="0028709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BC1624">
        <w:rPr>
          <w:rFonts w:cs="Calibri"/>
          <w:color w:val="000000"/>
          <w:sz w:val="24"/>
          <w:szCs w:val="24"/>
          <w:lang w:val="en-GB"/>
        </w:rPr>
        <w:t>orqan</w:t>
      </w:r>
      <w:r w:rsidR="00BC1624" w:rsidRPr="00287098">
        <w:rPr>
          <w:rFonts w:cs="Calibri"/>
          <w:color w:val="000000"/>
          <w:sz w:val="24"/>
          <w:szCs w:val="24"/>
          <w:lang w:val="en-GB"/>
        </w:rPr>
        <w:t>ları</w:t>
      </w:r>
      <w:proofErr w:type="spellEnd"/>
      <w:r w:rsidR="00BC1624" w:rsidRPr="00287098">
        <w:rPr>
          <w:rFonts w:cs="Calibri"/>
          <w:color w:val="000000"/>
          <w:sz w:val="24"/>
          <w:szCs w:val="24"/>
          <w:lang w:val="en-GB"/>
        </w:rPr>
        <w:t xml:space="preserve"> (TÜRKAK </w:t>
      </w:r>
      <w:proofErr w:type="spellStart"/>
      <w:r w:rsidR="00BC1624" w:rsidRPr="00287098">
        <w:rPr>
          <w:rFonts w:cs="Calibri"/>
          <w:color w:val="000000"/>
          <w:sz w:val="24"/>
          <w:szCs w:val="24"/>
          <w:lang w:val="en-GB"/>
        </w:rPr>
        <w:t>daxil</w:t>
      </w:r>
      <w:proofErr w:type="spellEnd"/>
      <w:r w:rsidR="00BC1624" w:rsidRPr="00287098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="00BC1624" w:rsidRPr="00287098">
        <w:rPr>
          <w:rFonts w:cs="Calibri"/>
          <w:color w:val="000000"/>
          <w:sz w:val="24"/>
          <w:szCs w:val="24"/>
          <w:lang w:val="en-GB"/>
        </w:rPr>
        <w:t>olmaqla</w:t>
      </w:r>
      <w:proofErr w:type="spellEnd"/>
      <w:r w:rsidR="00BC1624" w:rsidRPr="00287098">
        <w:rPr>
          <w:rFonts w:cs="Calibri"/>
          <w:color w:val="000000"/>
          <w:sz w:val="24"/>
          <w:szCs w:val="24"/>
          <w:lang w:val="en-GB"/>
        </w:rPr>
        <w:t>)</w:t>
      </w:r>
    </w:p>
    <w:p w14:paraId="6481CC7D" w14:textId="41C16221" w:rsidR="00831E48" w:rsidRPr="00FD20DB" w:rsidRDefault="00831E48" w:rsidP="0033261C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  <w:r w:rsidRPr="00FD20DB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- </w:t>
      </w:r>
      <w:proofErr w:type="spellStart"/>
      <w:r w:rsidR="00BC1624" w:rsidRPr="00287098">
        <w:rPr>
          <w:sz w:val="24"/>
          <w:szCs w:val="24"/>
        </w:rPr>
        <w:t>Ekoloji</w:t>
      </w:r>
      <w:proofErr w:type="spellEnd"/>
      <w:r w:rsidR="00BC1624" w:rsidRPr="00287098">
        <w:rPr>
          <w:sz w:val="24"/>
          <w:szCs w:val="24"/>
        </w:rPr>
        <w:t xml:space="preserve"> </w:t>
      </w:r>
      <w:proofErr w:type="spellStart"/>
      <w:r w:rsidR="00BC1624" w:rsidRPr="00287098">
        <w:rPr>
          <w:sz w:val="24"/>
          <w:szCs w:val="24"/>
        </w:rPr>
        <w:t>təmiz</w:t>
      </w:r>
      <w:proofErr w:type="spellEnd"/>
      <w:r w:rsidR="00BC1624" w:rsidRPr="00287098">
        <w:rPr>
          <w:sz w:val="24"/>
          <w:szCs w:val="24"/>
        </w:rPr>
        <w:t xml:space="preserve"> </w:t>
      </w:r>
      <w:proofErr w:type="spellStart"/>
      <w:r w:rsidR="00BC1624" w:rsidRPr="00287098">
        <w:rPr>
          <w:sz w:val="24"/>
          <w:szCs w:val="24"/>
        </w:rPr>
        <w:t>kənd</w:t>
      </w:r>
      <w:proofErr w:type="spellEnd"/>
      <w:r w:rsidR="00BC1624" w:rsidRPr="00287098">
        <w:rPr>
          <w:sz w:val="24"/>
          <w:szCs w:val="24"/>
        </w:rPr>
        <w:t xml:space="preserve"> </w:t>
      </w:r>
      <w:proofErr w:type="spellStart"/>
      <w:r w:rsidR="00BC1624" w:rsidRPr="00287098">
        <w:rPr>
          <w:sz w:val="24"/>
          <w:szCs w:val="24"/>
        </w:rPr>
        <w:t>təsərrüfatı</w:t>
      </w:r>
      <w:proofErr w:type="spellEnd"/>
      <w:r w:rsidR="00BC1624" w:rsidRPr="00287098">
        <w:rPr>
          <w:sz w:val="24"/>
          <w:szCs w:val="24"/>
        </w:rPr>
        <w:t xml:space="preserve"> </w:t>
      </w:r>
      <w:proofErr w:type="spellStart"/>
      <w:r w:rsidR="00BC1624" w:rsidRPr="00287098">
        <w:rPr>
          <w:sz w:val="24"/>
          <w:szCs w:val="24"/>
        </w:rPr>
        <w:t>sahəsində</w:t>
      </w:r>
      <w:proofErr w:type="spellEnd"/>
      <w:r w:rsidR="00BC1624" w:rsidRPr="00287098">
        <w:rPr>
          <w:sz w:val="24"/>
          <w:szCs w:val="24"/>
        </w:rPr>
        <w:t xml:space="preserve"> </w:t>
      </w:r>
      <w:proofErr w:type="spellStart"/>
      <w:r w:rsidR="00BC1624" w:rsidRPr="00287098">
        <w:rPr>
          <w:sz w:val="24"/>
          <w:szCs w:val="24"/>
        </w:rPr>
        <w:t>təşkilat</w:t>
      </w:r>
      <w:proofErr w:type="spellEnd"/>
      <w:r w:rsidR="00BC1624" w:rsidRPr="00287098">
        <w:rPr>
          <w:sz w:val="24"/>
          <w:szCs w:val="24"/>
        </w:rPr>
        <w:t xml:space="preserve"> </w:t>
      </w:r>
      <w:proofErr w:type="spellStart"/>
      <w:r w:rsidR="00BC1624" w:rsidRPr="00287098">
        <w:rPr>
          <w:sz w:val="24"/>
          <w:szCs w:val="24"/>
        </w:rPr>
        <w:t>və</w:t>
      </w:r>
      <w:proofErr w:type="spellEnd"/>
      <w:r w:rsidR="00BC1624" w:rsidRPr="00287098">
        <w:rPr>
          <w:sz w:val="24"/>
          <w:szCs w:val="24"/>
        </w:rPr>
        <w:t xml:space="preserve"> </w:t>
      </w:r>
      <w:proofErr w:type="spellStart"/>
      <w:r w:rsidR="00BC1624" w:rsidRPr="00287098">
        <w:rPr>
          <w:sz w:val="24"/>
          <w:szCs w:val="24"/>
        </w:rPr>
        <w:t>laboratoriyaların</w:t>
      </w:r>
      <w:proofErr w:type="spellEnd"/>
      <w:r w:rsidR="00BC1624" w:rsidRPr="00287098">
        <w:rPr>
          <w:sz w:val="24"/>
          <w:szCs w:val="24"/>
        </w:rPr>
        <w:t xml:space="preserve"> </w:t>
      </w:r>
      <w:proofErr w:type="spellStart"/>
      <w:r w:rsidR="00BC1624" w:rsidRPr="00287098">
        <w:rPr>
          <w:sz w:val="24"/>
          <w:szCs w:val="24"/>
        </w:rPr>
        <w:t>yaradılması</w:t>
      </w:r>
      <w:proofErr w:type="spellEnd"/>
    </w:p>
    <w:p w14:paraId="3ACF777B" w14:textId="77777777" w:rsidR="00BC1624" w:rsidRPr="00287098" w:rsidRDefault="00BC1624" w:rsidP="00BC1624">
      <w:pPr>
        <w:rPr>
          <w:sz w:val="24"/>
          <w:szCs w:val="24"/>
        </w:rPr>
      </w:pPr>
      <w:proofErr w:type="spellStart"/>
      <w:r w:rsidRPr="00287098">
        <w:rPr>
          <w:sz w:val="24"/>
          <w:szCs w:val="24"/>
        </w:rPr>
        <w:t>Sertifikatlaşdırma</w:t>
      </w:r>
      <w:proofErr w:type="spellEnd"/>
      <w:r w:rsidRPr="00287098">
        <w:rPr>
          <w:sz w:val="24"/>
          <w:szCs w:val="24"/>
        </w:rPr>
        <w:t xml:space="preserve"> </w:t>
      </w:r>
      <w:proofErr w:type="spellStart"/>
      <w:r w:rsidRPr="00287098">
        <w:rPr>
          <w:sz w:val="24"/>
          <w:szCs w:val="24"/>
        </w:rPr>
        <w:t>sahəsində</w:t>
      </w:r>
      <w:proofErr w:type="spellEnd"/>
      <w:r w:rsidRPr="00287098">
        <w:rPr>
          <w:sz w:val="24"/>
          <w:szCs w:val="24"/>
        </w:rPr>
        <w:t>:</w:t>
      </w:r>
    </w:p>
    <w:p w14:paraId="102F0993" w14:textId="500EFF0B" w:rsidR="0053158D" w:rsidRPr="00FD20DB" w:rsidRDefault="0053158D" w:rsidP="0033261C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  <w:r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- </w:t>
      </w:r>
      <w:proofErr w:type="spellStart"/>
      <w:r w:rsidR="00BC1624" w:rsidRPr="00287098">
        <w:rPr>
          <w:sz w:val="24"/>
          <w:szCs w:val="24"/>
        </w:rPr>
        <w:t>etiketləmə</w:t>
      </w:r>
      <w:proofErr w:type="spellEnd"/>
      <w:r w:rsidR="00BC1624" w:rsidRPr="00287098">
        <w:rPr>
          <w:sz w:val="24"/>
          <w:szCs w:val="24"/>
        </w:rPr>
        <w:t xml:space="preserve"> </w:t>
      </w:r>
      <w:proofErr w:type="spellStart"/>
      <w:r w:rsidR="00BC1624" w:rsidRPr="00287098">
        <w:rPr>
          <w:sz w:val="24"/>
          <w:szCs w:val="24"/>
        </w:rPr>
        <w:t>institusional</w:t>
      </w:r>
      <w:proofErr w:type="spellEnd"/>
      <w:r w:rsidR="00BC1624" w:rsidRPr="00287098">
        <w:rPr>
          <w:sz w:val="24"/>
          <w:szCs w:val="24"/>
        </w:rPr>
        <w:t xml:space="preserve"> </w:t>
      </w:r>
      <w:proofErr w:type="spellStart"/>
      <w:r w:rsidR="00BC1624" w:rsidRPr="00287098">
        <w:rPr>
          <w:sz w:val="24"/>
          <w:szCs w:val="24"/>
        </w:rPr>
        <w:t>sistemə</w:t>
      </w:r>
      <w:proofErr w:type="spellEnd"/>
      <w:r w:rsidR="00BC1624" w:rsidRPr="00287098">
        <w:rPr>
          <w:sz w:val="24"/>
          <w:szCs w:val="24"/>
        </w:rPr>
        <w:t xml:space="preserve"> </w:t>
      </w:r>
      <w:proofErr w:type="spellStart"/>
      <w:r w:rsidR="00BC1624" w:rsidRPr="00287098">
        <w:rPr>
          <w:sz w:val="24"/>
          <w:szCs w:val="24"/>
        </w:rPr>
        <w:t>inteqrasiya</w:t>
      </w:r>
      <w:proofErr w:type="spellEnd"/>
      <w:r w:rsidR="00BC1624" w:rsidRPr="00287098">
        <w:rPr>
          <w:sz w:val="24"/>
          <w:szCs w:val="24"/>
        </w:rPr>
        <w:t xml:space="preserve"> </w:t>
      </w:r>
      <w:proofErr w:type="spellStart"/>
      <w:r w:rsidR="00BC1624" w:rsidRPr="00287098">
        <w:rPr>
          <w:sz w:val="24"/>
          <w:szCs w:val="24"/>
        </w:rPr>
        <w:t>edilməlidir</w:t>
      </w:r>
      <w:proofErr w:type="spellEnd"/>
      <w:r w:rsidR="00BC1624" w:rsidRPr="00287098">
        <w:rPr>
          <w:sz w:val="24"/>
          <w:szCs w:val="24"/>
        </w:rPr>
        <w:t>.</w:t>
      </w:r>
    </w:p>
    <w:p w14:paraId="4AB46B5D" w14:textId="77777777" w:rsidR="00BC1624" w:rsidRDefault="00831E48" w:rsidP="00BC1624">
      <w:pPr>
        <w:rPr>
          <w:sz w:val="24"/>
          <w:szCs w:val="24"/>
        </w:rPr>
      </w:pPr>
      <w:r w:rsidRPr="00FD20DB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- </w:t>
      </w:r>
      <w:proofErr w:type="spellStart"/>
      <w:r w:rsidR="00BC1624" w:rsidRPr="00287098">
        <w:rPr>
          <w:sz w:val="24"/>
          <w:szCs w:val="24"/>
        </w:rPr>
        <w:t>İnsan</w:t>
      </w:r>
      <w:proofErr w:type="spellEnd"/>
      <w:r w:rsidR="00BC1624" w:rsidRPr="00287098">
        <w:rPr>
          <w:sz w:val="24"/>
          <w:szCs w:val="24"/>
        </w:rPr>
        <w:t xml:space="preserve"> </w:t>
      </w:r>
      <w:proofErr w:type="spellStart"/>
      <w:r w:rsidR="00BC1624" w:rsidRPr="00287098">
        <w:rPr>
          <w:sz w:val="24"/>
          <w:szCs w:val="24"/>
        </w:rPr>
        <w:t>sağlamlığı</w:t>
      </w:r>
      <w:proofErr w:type="spellEnd"/>
      <w:r w:rsidR="00BC1624" w:rsidRPr="00287098">
        <w:rPr>
          <w:sz w:val="24"/>
          <w:szCs w:val="24"/>
        </w:rPr>
        <w:t xml:space="preserve"> </w:t>
      </w:r>
      <w:proofErr w:type="spellStart"/>
      <w:r w:rsidR="00BC1624" w:rsidRPr="00287098">
        <w:rPr>
          <w:sz w:val="24"/>
          <w:szCs w:val="24"/>
        </w:rPr>
        <w:t>və</w:t>
      </w:r>
      <w:proofErr w:type="spellEnd"/>
      <w:r w:rsidR="00BC1624" w:rsidRPr="00287098">
        <w:rPr>
          <w:sz w:val="24"/>
          <w:szCs w:val="24"/>
        </w:rPr>
        <w:t xml:space="preserve"> </w:t>
      </w:r>
      <w:proofErr w:type="spellStart"/>
      <w:r w:rsidR="00BC1624" w:rsidRPr="00287098">
        <w:rPr>
          <w:sz w:val="24"/>
          <w:szCs w:val="24"/>
        </w:rPr>
        <w:t>ətraf</w:t>
      </w:r>
      <w:proofErr w:type="spellEnd"/>
      <w:r w:rsidR="00BC1624" w:rsidRPr="00287098">
        <w:rPr>
          <w:sz w:val="24"/>
          <w:szCs w:val="24"/>
        </w:rPr>
        <w:t xml:space="preserve"> </w:t>
      </w:r>
      <w:proofErr w:type="spellStart"/>
      <w:r w:rsidR="00BC1624" w:rsidRPr="00287098">
        <w:rPr>
          <w:sz w:val="24"/>
          <w:szCs w:val="24"/>
        </w:rPr>
        <w:t>mühitin</w:t>
      </w:r>
      <w:proofErr w:type="spellEnd"/>
      <w:r w:rsidR="00BC1624" w:rsidRPr="00287098">
        <w:rPr>
          <w:sz w:val="24"/>
          <w:szCs w:val="24"/>
        </w:rPr>
        <w:t xml:space="preserve"> </w:t>
      </w:r>
      <w:proofErr w:type="spellStart"/>
      <w:r w:rsidR="00BC1624" w:rsidRPr="00287098">
        <w:rPr>
          <w:sz w:val="24"/>
          <w:szCs w:val="24"/>
        </w:rPr>
        <w:t>mühafizəsi</w:t>
      </w:r>
      <w:proofErr w:type="spellEnd"/>
      <w:r w:rsidR="00BC1624" w:rsidRPr="00287098">
        <w:rPr>
          <w:sz w:val="24"/>
          <w:szCs w:val="24"/>
        </w:rPr>
        <w:t xml:space="preserve"> </w:t>
      </w:r>
      <w:proofErr w:type="spellStart"/>
      <w:r w:rsidR="00BC1624" w:rsidRPr="00287098">
        <w:rPr>
          <w:sz w:val="24"/>
          <w:szCs w:val="24"/>
        </w:rPr>
        <w:t>üzrə</w:t>
      </w:r>
      <w:proofErr w:type="spellEnd"/>
      <w:r w:rsidR="00BC1624" w:rsidRPr="00287098">
        <w:rPr>
          <w:sz w:val="24"/>
          <w:szCs w:val="24"/>
        </w:rPr>
        <w:t xml:space="preserve"> </w:t>
      </w:r>
      <w:proofErr w:type="spellStart"/>
      <w:r w:rsidR="00BC1624" w:rsidRPr="00287098">
        <w:rPr>
          <w:sz w:val="24"/>
          <w:szCs w:val="24"/>
        </w:rPr>
        <w:t>məcburi</w:t>
      </w:r>
      <w:proofErr w:type="spellEnd"/>
      <w:r w:rsidR="00BC1624" w:rsidRPr="00287098">
        <w:rPr>
          <w:sz w:val="24"/>
          <w:szCs w:val="24"/>
        </w:rPr>
        <w:t xml:space="preserve"> </w:t>
      </w:r>
      <w:proofErr w:type="spellStart"/>
      <w:r w:rsidR="00BC1624" w:rsidRPr="00287098">
        <w:rPr>
          <w:sz w:val="24"/>
          <w:szCs w:val="24"/>
        </w:rPr>
        <w:t>və</w:t>
      </w:r>
      <w:proofErr w:type="spellEnd"/>
      <w:r w:rsidR="00BC1624" w:rsidRPr="00287098">
        <w:rPr>
          <w:sz w:val="24"/>
          <w:szCs w:val="24"/>
        </w:rPr>
        <w:t xml:space="preserve"> </w:t>
      </w:r>
      <w:proofErr w:type="spellStart"/>
      <w:r w:rsidR="00BC1624" w:rsidRPr="00287098">
        <w:rPr>
          <w:sz w:val="24"/>
          <w:szCs w:val="24"/>
        </w:rPr>
        <w:t>könüllü</w:t>
      </w:r>
      <w:proofErr w:type="spellEnd"/>
      <w:r w:rsidR="00BC1624" w:rsidRPr="00287098">
        <w:rPr>
          <w:sz w:val="24"/>
          <w:szCs w:val="24"/>
        </w:rPr>
        <w:t xml:space="preserve"> </w:t>
      </w:r>
      <w:proofErr w:type="spellStart"/>
      <w:r w:rsidR="00BC1624" w:rsidRPr="00287098">
        <w:rPr>
          <w:sz w:val="24"/>
          <w:szCs w:val="24"/>
        </w:rPr>
        <w:t>sertifikatlaşdırmanın</w:t>
      </w:r>
      <w:proofErr w:type="spellEnd"/>
      <w:r w:rsidR="00BC1624" w:rsidRPr="00287098">
        <w:rPr>
          <w:sz w:val="24"/>
          <w:szCs w:val="24"/>
        </w:rPr>
        <w:t xml:space="preserve"> </w:t>
      </w:r>
      <w:proofErr w:type="spellStart"/>
      <w:r w:rsidR="00BC1624" w:rsidRPr="00287098">
        <w:rPr>
          <w:sz w:val="24"/>
          <w:szCs w:val="24"/>
        </w:rPr>
        <w:t>tətbiqi</w:t>
      </w:r>
      <w:proofErr w:type="spellEnd"/>
      <w:r w:rsidR="00BC1624" w:rsidRPr="00287098">
        <w:rPr>
          <w:sz w:val="24"/>
          <w:szCs w:val="24"/>
        </w:rPr>
        <w:t>.</w:t>
      </w:r>
    </w:p>
    <w:p w14:paraId="60637325" w14:textId="0687A0FC" w:rsidR="00C82417" w:rsidRPr="00FD20DB" w:rsidRDefault="00C82417" w:rsidP="0033261C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</w:p>
    <w:p w14:paraId="5E730649" w14:textId="2AB89ADE" w:rsidR="00C82417" w:rsidRDefault="00C82417" w:rsidP="00C8241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GB"/>
        </w:rPr>
      </w:pPr>
      <w:r w:rsidRPr="00C82417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GB"/>
        </w:rPr>
        <w:t xml:space="preserve">Milli </w:t>
      </w:r>
      <w:proofErr w:type="spellStart"/>
      <w:r w:rsidRPr="00C82417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GB"/>
        </w:rPr>
        <w:t>müəssisələr</w:t>
      </w:r>
      <w:proofErr w:type="spellEnd"/>
      <w:r w:rsidRPr="00C82417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C82417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GB"/>
        </w:rPr>
        <w:t>üçün</w:t>
      </w:r>
      <w:proofErr w:type="spellEnd"/>
      <w:r w:rsidRPr="00C82417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GB"/>
        </w:rPr>
        <w:t xml:space="preserve"> MEİ </w:t>
      </w:r>
      <w:proofErr w:type="spellStart"/>
      <w:r w:rsidRPr="00C82417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GB"/>
        </w:rPr>
        <w:t>tələblərinin</w:t>
      </w:r>
      <w:proofErr w:type="spellEnd"/>
      <w:r w:rsidRPr="00C82417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C82417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GB"/>
        </w:rPr>
        <w:t>nəticələri</w:t>
      </w:r>
      <w:proofErr w:type="spellEnd"/>
    </w:p>
    <w:p w14:paraId="0719F9CA" w14:textId="77777777" w:rsidR="00C82417" w:rsidRPr="00C82417" w:rsidRDefault="00C82417" w:rsidP="00C8241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GB"/>
        </w:rPr>
      </w:pPr>
    </w:p>
    <w:p w14:paraId="2AC81661" w14:textId="77777777" w:rsidR="00A102C6" w:rsidRPr="00A102C6" w:rsidRDefault="00A102C6" w:rsidP="0033261C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Hazırda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Şərq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Tərəfdaşlığı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(ŞT)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regionunda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MEİ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metodologiyası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Aİ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tərəfindən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maliyyələşdirilən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EU4Environment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Təşəbbüsü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vasitəsilə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BMT-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nin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Sənaye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İnkişafı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Təşkilatının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(UNIDO)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rəhbərlik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etdiyi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fəaliyyət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kimi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təbliğ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olunur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Burada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planlaşdırılan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işlərə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MEİ-in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tətbiqi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üçün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mövcud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təcrübələrin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maneələrin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xəritələşdirilməsi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; MEİ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vasitəsilə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YMVB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Təşəbbüsünün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imkanları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faydaları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haqqında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məlumatlılığın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anlayışın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artırılması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;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seçilmiş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sənayelər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üzrə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pilot MEİ-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nin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icra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edilməsi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təşviq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edilməsi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daxildir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>.</w:t>
      </w:r>
      <w:r w:rsidRPr="00A102C6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</w:p>
    <w:p w14:paraId="01831545" w14:textId="77777777" w:rsidR="00A102C6" w:rsidRPr="00A102C6" w:rsidRDefault="00A102C6" w:rsidP="0033261C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  <w:r w:rsidRPr="00A102C6">
        <w:rPr>
          <w:rFonts w:ascii="Calibri" w:hAnsi="Calibri" w:cs="Calibri"/>
          <w:color w:val="000000"/>
          <w:sz w:val="24"/>
          <w:szCs w:val="24"/>
        </w:rPr>
        <w:lastRenderedPageBreak/>
        <w:t xml:space="preserve">Bu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fəaliyyət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yerli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maraqlı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tərəfləri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MEİ-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nin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tətbiqinin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potensial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faydaları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təsiri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haqqında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daha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çox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məlumatlandıracaq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; ŞT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regionunda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yerli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potensial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yaradacaq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; milli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sənayelərin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MEİ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ilə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əlaqəli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potensial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siyasətlərə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daha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yaxşı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hazır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olmasına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kömək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edəcək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;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yerli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ekspertlər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üçün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öyrənmə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imkanları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təmin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102C6">
        <w:rPr>
          <w:rFonts w:ascii="Calibri" w:hAnsi="Calibri" w:cs="Calibri"/>
          <w:color w:val="000000"/>
          <w:sz w:val="24"/>
          <w:szCs w:val="24"/>
        </w:rPr>
        <w:t>edəcəkdir</w:t>
      </w:r>
      <w:proofErr w:type="spellEnd"/>
      <w:r w:rsidRPr="00A102C6">
        <w:rPr>
          <w:rFonts w:ascii="Calibri" w:hAnsi="Calibri" w:cs="Calibri"/>
          <w:color w:val="000000"/>
          <w:sz w:val="24"/>
          <w:szCs w:val="24"/>
        </w:rPr>
        <w:t>.</w:t>
      </w:r>
      <w:r w:rsidRPr="00A102C6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</w:p>
    <w:p w14:paraId="3157393D" w14:textId="77777777" w:rsidR="00A741BE" w:rsidRPr="00A741BE" w:rsidRDefault="00A741BE" w:rsidP="0033261C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Bundan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əlavə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, Aİ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UNIDO “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yaşıl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”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səylərin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siyasətlərin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daha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geniş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şəkildə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dəstəklənməsinə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töhfə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verən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məlumatlandırma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bacarıqların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artırılması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fəaliyyətlərinə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diqqət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yetirəcəkdir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. Bu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təşəbbüsdən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əldə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edilən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məlumatlar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digər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Şərq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Tərəfdaşlığı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ölkələrində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MEİ-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yə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uyğun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tədqiqatların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aparılmasına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imkan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yaratmaq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üçün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tövsiyələr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hazırlamaq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məqsədilə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də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istifadə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olunur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Hazırda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istehsal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müəssisələri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EU4Environment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Təşəbbüsü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çərçivəsində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Gürcüstan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Ukraynada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pilot MEİ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metodologiyasının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icra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edilməsində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iştirak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etməyə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dəvət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olunurlar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>.</w:t>
      </w:r>
      <w:r w:rsidRPr="00A741BE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</w:p>
    <w:p w14:paraId="3093E1B0" w14:textId="77777777" w:rsidR="00A741BE" w:rsidRPr="00A741BE" w:rsidRDefault="00A741BE" w:rsidP="0033261C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A741BE">
        <w:rPr>
          <w:rFonts w:ascii="Calibri" w:hAnsi="Calibri" w:cs="Calibri"/>
          <w:color w:val="000000"/>
          <w:sz w:val="24"/>
          <w:szCs w:val="24"/>
        </w:rPr>
        <w:t xml:space="preserve">MEİ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müəssisələrə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öz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istehsal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prosesini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fəal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strateji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cəhətdən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təkmilləşdirməyə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məsələn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dizayna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yenidən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baxmaq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resurs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dövrələrini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bağlamaq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ya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yan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məhsulları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yeni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məqsədlər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üçün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istifadə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etmək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)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imkan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verir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. Bu,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onlara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istehsalın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səmərəliliyini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artırmaqda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kömək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edir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ilk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növbədə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tullantıların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yaranmasının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qarşısını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almaq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üçün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istehsal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modellərini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dəyişdirir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Məlumat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dəstləri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hesablama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üsulları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təklif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etməklə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yanaşı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, MEİ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məhsul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qruplarına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ümumi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qaydalar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da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verir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bu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da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şirkətlərə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məhsul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üzrə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irəliləyişlərini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öz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sektor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ya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kateqoriyalarında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etalon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meyarlarla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müqayisə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etməyə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imkan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yaradır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Müəssisələr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də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öz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növbəsində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rəqiblərə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qarşı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ətraf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mühitlə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əlaqəli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göstəricilərini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daha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yaxşı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başa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düşürlər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. Etalon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meyarlarla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müqayisə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həm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də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reputasiya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qurmaq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istehlakçıların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gündəlik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həyatında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yüksək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qiymətləndirilən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dayanıqlı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ətraf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mühitə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dost mal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xidmətlər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yaratmaq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baxımdan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güclü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741BE">
        <w:rPr>
          <w:rFonts w:ascii="Calibri" w:hAnsi="Calibri" w:cs="Calibri"/>
          <w:color w:val="000000"/>
          <w:sz w:val="24"/>
          <w:szCs w:val="24"/>
        </w:rPr>
        <w:t>stimuldur</w:t>
      </w:r>
      <w:proofErr w:type="spellEnd"/>
      <w:r w:rsidRPr="00A741BE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0DDBCA28" w14:textId="00AF4E9B" w:rsidR="00831E48" w:rsidRPr="00FD20DB" w:rsidRDefault="00100D32" w:rsidP="0033261C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Beləliklə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xüsusilə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Aİ-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nin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Vahid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Bazarı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kimi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dinamik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rəqabətli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bir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bazarda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ekologiya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sahəsində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qənaətbəxş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göstəricilərə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malik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icraçı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olmaq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özlüyündə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istənilən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şirkət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üçün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yaxşı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biznes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perspektivləri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sağlam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strategiyalar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təmin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edə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biləcək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əlavə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dəyərdi</w:t>
      </w:r>
      <w:r>
        <w:rPr>
          <w:rFonts w:ascii="Calibri" w:hAnsi="Calibri" w:cs="Calibri"/>
          <w:color w:val="000000"/>
          <w:sz w:val="24"/>
          <w:szCs w:val="24"/>
        </w:rPr>
        <w:t>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  <w:r w:rsidR="004D3003">
        <w:rPr>
          <w:rStyle w:val="FootnoteReference"/>
          <w:rFonts w:ascii="Calibri" w:hAnsi="Calibri" w:cs="Calibri"/>
          <w:color w:val="000000" w:themeColor="text1"/>
          <w:sz w:val="24"/>
          <w:szCs w:val="24"/>
          <w:lang w:val="en-GB"/>
        </w:rPr>
        <w:footnoteReference w:id="10"/>
      </w:r>
    </w:p>
    <w:p w14:paraId="5BA4858E" w14:textId="77777777" w:rsidR="00100D32" w:rsidRPr="00100D32" w:rsidRDefault="00100D32" w:rsidP="0033261C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İstehlakçılara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gəldikdə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məlumatlı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alış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qərarlarının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verilməsi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Avropada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bütün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dünyada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adi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bir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təcrübəyə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çevrilmişdir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İstehlakçılar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yalnız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oxşar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məhsul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ya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xidmətlərin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göstəricilərini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müqayisə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etməklə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yeni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brendlərə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etibar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etməyi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xərcləmə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vərdişlərini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şaxələndirməyi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öyrənə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bilərlər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>.</w:t>
      </w:r>
      <w:r w:rsidRPr="00100D32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</w:p>
    <w:p w14:paraId="03BA9E04" w14:textId="77777777" w:rsidR="00100D32" w:rsidRPr="00100D32" w:rsidRDefault="00100D32" w:rsidP="0033261C">
      <w:pPr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en-GB"/>
        </w:rPr>
      </w:pP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Hesablama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metodu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verilənlər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bazası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ilə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yanaşı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, MEİ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xüsusi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məhsul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qrupları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üçün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ümumi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qaydalara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da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əsaslanır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. MEİ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Məhsul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Kateqoriya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Qaydaları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müxtəlif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sənaye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sahələri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ilə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bağlı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xüsusi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qaydaları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ehtiva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edir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Tədqiqatların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hamısı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eyni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PZR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əsasında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aparıldığı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təqdirdə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bu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qaydalar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daha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müqayisə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edilə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bilən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yoxlanıla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bilən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MEİ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tədqiqatlarına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imkan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verir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. PZR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nümunələri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artıq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Qida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Tekstil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üçün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00D32">
        <w:rPr>
          <w:rFonts w:ascii="Calibri" w:hAnsi="Calibri" w:cs="Calibri"/>
          <w:color w:val="000000"/>
          <w:sz w:val="24"/>
          <w:szCs w:val="24"/>
        </w:rPr>
        <w:t>hazırlanmışdır</w:t>
      </w:r>
      <w:proofErr w:type="spellEnd"/>
      <w:r w:rsidRPr="00100D32">
        <w:rPr>
          <w:rFonts w:ascii="Calibri" w:hAnsi="Calibri" w:cs="Calibri"/>
          <w:color w:val="000000"/>
          <w:sz w:val="24"/>
          <w:szCs w:val="24"/>
        </w:rPr>
        <w:t>.</w:t>
      </w:r>
      <w:r w:rsidRPr="00100D32">
        <w:rPr>
          <w:rFonts w:ascii="Calibri" w:hAnsi="Calibri" w:cs="Calibri"/>
          <w:b/>
          <w:bCs/>
          <w:color w:val="000000" w:themeColor="text1"/>
          <w:sz w:val="24"/>
          <w:szCs w:val="24"/>
          <w:lang w:val="en-GB"/>
        </w:rPr>
        <w:t xml:space="preserve"> </w:t>
      </w:r>
    </w:p>
    <w:p w14:paraId="1C5A801F" w14:textId="67B74F72" w:rsidR="00F445B4" w:rsidRPr="00FD20DB" w:rsidRDefault="00F445B4" w:rsidP="0033261C">
      <w:pPr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en-GB"/>
        </w:rPr>
      </w:pPr>
      <w:r w:rsidRPr="00FD20DB">
        <w:rPr>
          <w:rFonts w:ascii="Calibri" w:hAnsi="Calibri" w:cs="Calibri"/>
          <w:b/>
          <w:bCs/>
          <w:color w:val="000000" w:themeColor="text1"/>
          <w:sz w:val="24"/>
          <w:szCs w:val="24"/>
          <w:lang w:val="en-GB"/>
        </w:rPr>
        <w:t>EU4Environment</w:t>
      </w:r>
      <w:r w:rsidR="00AB5201">
        <w:rPr>
          <w:rFonts w:ascii="Calibri" w:hAnsi="Calibri" w:cs="Calibri"/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AB5201">
        <w:rPr>
          <w:rFonts w:ascii="Calibri" w:hAnsi="Calibri" w:cs="Calibri"/>
          <w:b/>
          <w:bCs/>
          <w:color w:val="000000" w:themeColor="text1"/>
          <w:sz w:val="24"/>
          <w:szCs w:val="24"/>
          <w:lang w:val="en-GB"/>
        </w:rPr>
        <w:t>haqqında</w:t>
      </w:r>
      <w:proofErr w:type="spellEnd"/>
    </w:p>
    <w:p w14:paraId="0E33E737" w14:textId="77777777" w:rsidR="00D647E2" w:rsidRPr="00D647E2" w:rsidRDefault="00D647E2" w:rsidP="0033261C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D647E2">
        <w:rPr>
          <w:rFonts w:ascii="Calibri" w:hAnsi="Calibri" w:cs="Calibri"/>
          <w:color w:val="000000"/>
          <w:sz w:val="24"/>
          <w:szCs w:val="24"/>
        </w:rPr>
        <w:t>“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Avropa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İttifaqı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Ətraf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Mühit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Naminə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” (EU4Environment –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Yaşıl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İqtisadiyyat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)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Təşəbbüsü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ətraf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mühitlə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əlaqəli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fəaliyyətə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dəstək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verilməsi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daha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yaşıl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inkişaf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üçün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imkanların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nümayiş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etdirilməsi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üzə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çıxarılması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ekoloji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riskləri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təsirləri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daha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yaxşı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idarə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etmək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üçün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mexanizmlərin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qurulması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ilə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ŞT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ölkələrinə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təbii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kapitalını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qoruyub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saxlamağa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insanların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ekoloji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rifahını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artırmağa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kömək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edir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>.</w:t>
      </w:r>
    </w:p>
    <w:p w14:paraId="69F618A0" w14:textId="77777777" w:rsidR="00D647E2" w:rsidRPr="00D647E2" w:rsidRDefault="00D647E2" w:rsidP="0033261C">
      <w:pPr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Layihə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Avropa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İttifaqı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tərəfindən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maliyyələşdirilir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beş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tərəfdaş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təşkilat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tərəfindən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həyata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keçirilir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>: İƏİT, BMT-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nin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Avropa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İqtisadi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Komissiyası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>, BMT-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nin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Ətraf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Mühit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Proqramı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>, BMT-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nin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Sənayenin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İnkişafı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Təşkilatı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Dünya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Bankı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Layihənin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büdcəsi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təxminən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20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milyon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647E2">
        <w:rPr>
          <w:rFonts w:ascii="Calibri" w:hAnsi="Calibri" w:cs="Calibri"/>
          <w:color w:val="000000"/>
          <w:sz w:val="24"/>
          <w:szCs w:val="24"/>
        </w:rPr>
        <w:t>avrodur</w:t>
      </w:r>
      <w:proofErr w:type="spellEnd"/>
      <w:r w:rsidRPr="00D647E2">
        <w:rPr>
          <w:rFonts w:ascii="Calibri" w:hAnsi="Calibri" w:cs="Calibri"/>
          <w:color w:val="000000"/>
          <w:sz w:val="24"/>
          <w:szCs w:val="24"/>
        </w:rPr>
        <w:t>.</w:t>
      </w:r>
    </w:p>
    <w:p w14:paraId="4824791E" w14:textId="0D34FBB9" w:rsidR="00BB6C8C" w:rsidRPr="00FD20DB" w:rsidRDefault="005E6816" w:rsidP="0033261C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  <w:proofErr w:type="spellStart"/>
      <w:r>
        <w:rPr>
          <w:rFonts w:ascii="Calibri" w:hAnsi="Calibri" w:cs="Calibri"/>
          <w:color w:val="000000" w:themeColor="text1"/>
          <w:sz w:val="24"/>
          <w:szCs w:val="24"/>
          <w:lang w:val="en-GB"/>
        </w:rPr>
        <w:lastRenderedPageBreak/>
        <w:t>Ətraflı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lang w:val="en-GB"/>
        </w:rPr>
        <w:t>məlumat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lang w:val="en-GB"/>
        </w:rPr>
        <w:t>üçün</w:t>
      </w:r>
      <w:proofErr w:type="spellEnd"/>
      <w:r w:rsidR="00BB6C8C" w:rsidRPr="00FD20DB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  <w:hyperlink r:id="rId12" w:history="1">
        <w:r w:rsidR="00BB6C8C" w:rsidRPr="00FD20DB">
          <w:rPr>
            <w:rStyle w:val="Hyperlink"/>
            <w:rFonts w:ascii="Calibri" w:hAnsi="Calibri" w:cs="Calibri"/>
            <w:sz w:val="24"/>
            <w:szCs w:val="24"/>
            <w:lang w:val="en-GB"/>
          </w:rPr>
          <w:t>www.eu4environment.org</w:t>
        </w:r>
      </w:hyperlink>
      <w:r w:rsidR="00BB6C8C" w:rsidRPr="00FD20DB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lang w:val="en-GB"/>
        </w:rPr>
        <w:t>saytına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lang w:val="en-GB"/>
        </w:rPr>
        <w:t>daxil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lang w:val="en-GB"/>
        </w:rPr>
        <w:t>olun</w:t>
      </w:r>
      <w:proofErr w:type="spellEnd"/>
    </w:p>
    <w:p w14:paraId="04F235FF" w14:textId="2C30E878" w:rsidR="00BB6C8C" w:rsidRPr="00780D26" w:rsidRDefault="005E6816" w:rsidP="0033261C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  <w:proofErr w:type="spellStart"/>
      <w:r w:rsidRPr="005E6816">
        <w:rPr>
          <w:rFonts w:ascii="Calibri" w:hAnsi="Calibri" w:cs="Calibri"/>
          <w:color w:val="000000"/>
          <w:sz w:val="24"/>
          <w:szCs w:val="24"/>
        </w:rPr>
        <w:t>Azərbaycanda</w:t>
      </w:r>
      <w:proofErr w:type="spellEnd"/>
      <w:r w:rsidRPr="005E681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E6816">
        <w:rPr>
          <w:rFonts w:ascii="Calibri" w:hAnsi="Calibri" w:cs="Calibri"/>
          <w:color w:val="000000"/>
          <w:sz w:val="24"/>
          <w:szCs w:val="24"/>
        </w:rPr>
        <w:t>Resurs</w:t>
      </w:r>
      <w:proofErr w:type="spellEnd"/>
      <w:r w:rsidRPr="005E681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E6816">
        <w:rPr>
          <w:rFonts w:ascii="Calibri" w:hAnsi="Calibri" w:cs="Calibri"/>
          <w:color w:val="000000"/>
          <w:sz w:val="24"/>
          <w:szCs w:val="24"/>
        </w:rPr>
        <w:t>Səmərəliliyi</w:t>
      </w:r>
      <w:proofErr w:type="spellEnd"/>
      <w:r w:rsidRPr="005E681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E6816">
        <w:rPr>
          <w:rFonts w:ascii="Calibri" w:hAnsi="Calibri" w:cs="Calibri"/>
          <w:color w:val="000000"/>
          <w:sz w:val="24"/>
          <w:szCs w:val="24"/>
        </w:rPr>
        <w:t>və</w:t>
      </w:r>
      <w:proofErr w:type="spellEnd"/>
      <w:r w:rsidRPr="005E681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E6816">
        <w:rPr>
          <w:rFonts w:ascii="Calibri" w:hAnsi="Calibri" w:cs="Calibri"/>
          <w:color w:val="000000"/>
          <w:sz w:val="24"/>
          <w:szCs w:val="24"/>
        </w:rPr>
        <w:t>Daha</w:t>
      </w:r>
      <w:proofErr w:type="spellEnd"/>
      <w:r w:rsidRPr="005E681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E6816">
        <w:rPr>
          <w:rFonts w:ascii="Calibri" w:hAnsi="Calibri" w:cs="Calibri"/>
          <w:color w:val="000000"/>
          <w:sz w:val="24"/>
          <w:szCs w:val="24"/>
        </w:rPr>
        <w:t>Təmiz</w:t>
      </w:r>
      <w:proofErr w:type="spellEnd"/>
      <w:r w:rsidRPr="005E681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E6816">
        <w:rPr>
          <w:rFonts w:ascii="Calibri" w:hAnsi="Calibri" w:cs="Calibri"/>
          <w:color w:val="000000"/>
          <w:sz w:val="24"/>
          <w:szCs w:val="24"/>
        </w:rPr>
        <w:t>İstehsal</w:t>
      </w:r>
      <w:proofErr w:type="spellEnd"/>
      <w:r w:rsidRPr="005E6816">
        <w:rPr>
          <w:rFonts w:ascii="Calibri" w:hAnsi="Calibri" w:cs="Calibri"/>
          <w:color w:val="000000"/>
          <w:sz w:val="24"/>
          <w:szCs w:val="24"/>
        </w:rPr>
        <w:t xml:space="preserve"> (RSDTİ) </w:t>
      </w:r>
      <w:proofErr w:type="spellStart"/>
      <w:r w:rsidRPr="005E6816">
        <w:rPr>
          <w:rFonts w:ascii="Calibri" w:hAnsi="Calibri" w:cs="Calibri"/>
          <w:color w:val="000000"/>
          <w:sz w:val="24"/>
          <w:szCs w:val="24"/>
        </w:rPr>
        <w:t>barədə</w:t>
      </w:r>
      <w:proofErr w:type="spellEnd"/>
      <w:r w:rsidRPr="005E681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E6816">
        <w:rPr>
          <w:rFonts w:ascii="Calibri" w:hAnsi="Calibri" w:cs="Calibri"/>
          <w:color w:val="000000"/>
          <w:sz w:val="24"/>
          <w:szCs w:val="24"/>
        </w:rPr>
        <w:t>ətraflı</w:t>
      </w:r>
      <w:proofErr w:type="spellEnd"/>
      <w:r w:rsidRPr="005E681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E6816">
        <w:rPr>
          <w:rFonts w:ascii="Calibri" w:hAnsi="Calibri" w:cs="Calibri"/>
          <w:color w:val="000000"/>
          <w:sz w:val="24"/>
          <w:szCs w:val="24"/>
        </w:rPr>
        <w:t>məlumat</w:t>
      </w:r>
      <w:proofErr w:type="spellEnd"/>
      <w:r w:rsidRPr="005E681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E6816">
        <w:rPr>
          <w:rFonts w:ascii="Calibri" w:hAnsi="Calibri" w:cs="Calibri"/>
          <w:color w:val="000000"/>
          <w:sz w:val="24"/>
          <w:szCs w:val="24"/>
        </w:rPr>
        <w:t>əldə</w:t>
      </w:r>
      <w:proofErr w:type="spellEnd"/>
      <w:r w:rsidRPr="005E681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E6816">
        <w:rPr>
          <w:rFonts w:ascii="Calibri" w:hAnsi="Calibri" w:cs="Calibri"/>
          <w:color w:val="000000"/>
          <w:sz w:val="24"/>
          <w:szCs w:val="24"/>
        </w:rPr>
        <w:t>etmək</w:t>
      </w:r>
      <w:proofErr w:type="spellEnd"/>
      <w:r w:rsidRPr="005E681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E6816">
        <w:rPr>
          <w:rFonts w:ascii="Calibri" w:hAnsi="Calibri" w:cs="Calibri"/>
          <w:color w:val="000000"/>
          <w:sz w:val="24"/>
          <w:szCs w:val="24"/>
        </w:rPr>
        <w:t>üçün</w:t>
      </w:r>
      <w:proofErr w:type="spellEnd"/>
      <w:r w:rsidR="00BB6C8C" w:rsidRPr="00FD20DB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  <w:hyperlink r:id="rId13" w:history="1">
        <w:r w:rsidR="00BB6C8C" w:rsidRPr="00FD20DB">
          <w:rPr>
            <w:rStyle w:val="Hyperlink"/>
            <w:rFonts w:ascii="Calibri" w:hAnsi="Calibri" w:cs="Calibri"/>
            <w:sz w:val="24"/>
            <w:szCs w:val="24"/>
            <w:lang w:val="en-GB"/>
          </w:rPr>
          <w:t>www.recp.aceconsultants.az/en</w:t>
        </w:r>
      </w:hyperlink>
      <w:r w:rsidR="00BB6C8C" w:rsidRPr="00FD20DB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lang w:val="en-GB"/>
        </w:rPr>
        <w:t>saytına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lang w:val="en-GB"/>
        </w:rPr>
        <w:t>daxil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lang w:val="en-GB"/>
        </w:rPr>
        <w:t>olun</w:t>
      </w:r>
      <w:proofErr w:type="spellEnd"/>
    </w:p>
    <w:sectPr w:rsidR="00BB6C8C" w:rsidRPr="00780D26" w:rsidSect="003F27E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9F28" w14:textId="77777777" w:rsidR="00710DD2" w:rsidRDefault="00710DD2" w:rsidP="00F41702">
      <w:pPr>
        <w:spacing w:after="0" w:line="240" w:lineRule="auto"/>
      </w:pPr>
      <w:r>
        <w:separator/>
      </w:r>
    </w:p>
  </w:endnote>
  <w:endnote w:type="continuationSeparator" w:id="0">
    <w:p w14:paraId="5A374A64" w14:textId="77777777" w:rsidR="00710DD2" w:rsidRDefault="00710DD2" w:rsidP="00F4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CCF20" w14:textId="77777777" w:rsidR="00710DD2" w:rsidRDefault="00710DD2" w:rsidP="00F41702">
      <w:pPr>
        <w:spacing w:after="0" w:line="240" w:lineRule="auto"/>
      </w:pPr>
      <w:r>
        <w:separator/>
      </w:r>
    </w:p>
  </w:footnote>
  <w:footnote w:type="continuationSeparator" w:id="0">
    <w:p w14:paraId="4DA4C5E3" w14:textId="77777777" w:rsidR="00710DD2" w:rsidRDefault="00710DD2" w:rsidP="00F41702">
      <w:pPr>
        <w:spacing w:after="0" w:line="240" w:lineRule="auto"/>
      </w:pPr>
      <w:r>
        <w:continuationSeparator/>
      </w:r>
    </w:p>
  </w:footnote>
  <w:footnote w:id="1">
    <w:p w14:paraId="7E0ED4E7" w14:textId="66302C8F" w:rsidR="000D27DF" w:rsidRPr="005907C5" w:rsidRDefault="000D27DF" w:rsidP="000D27DF">
      <w:pPr>
        <w:pStyle w:val="FootnoteText"/>
        <w:rPr>
          <w:highlight w:val="yellow"/>
          <w:lang w:val="en-GB"/>
        </w:rPr>
      </w:pPr>
      <w:r w:rsidRPr="005528E5">
        <w:rPr>
          <w:rStyle w:val="FootnoteReference"/>
        </w:rPr>
        <w:footnoteRef/>
      </w:r>
      <w:r w:rsidRPr="005528E5">
        <w:t xml:space="preserve"> AK (2013) </w:t>
      </w:r>
      <w:proofErr w:type="spellStart"/>
      <w:r w:rsidRPr="005528E5">
        <w:t>Avropa</w:t>
      </w:r>
      <w:proofErr w:type="spellEnd"/>
      <w:r w:rsidRPr="005528E5">
        <w:t xml:space="preserve"> </w:t>
      </w:r>
      <w:proofErr w:type="spellStart"/>
      <w:r w:rsidRPr="005528E5">
        <w:t>Komissiyası</w:t>
      </w:r>
      <w:proofErr w:type="spellEnd"/>
      <w:r w:rsidRPr="005528E5">
        <w:t xml:space="preserve">. </w:t>
      </w:r>
      <w:proofErr w:type="spellStart"/>
      <w:r w:rsidRPr="005528E5">
        <w:t>Komissiyanın</w:t>
      </w:r>
      <w:proofErr w:type="spellEnd"/>
      <w:r w:rsidRPr="005528E5">
        <w:t xml:space="preserve"> </w:t>
      </w:r>
      <w:proofErr w:type="spellStart"/>
      <w:r w:rsidRPr="005528E5">
        <w:t>mə</w:t>
      </w:r>
      <w:r>
        <w:t>hsul</w:t>
      </w:r>
      <w:proofErr w:type="spellEnd"/>
      <w:r>
        <w:t xml:space="preserve"> </w:t>
      </w:r>
      <w:proofErr w:type="spellStart"/>
      <w:r w:rsidRPr="005528E5">
        <w:t>və</w:t>
      </w:r>
      <w:proofErr w:type="spellEnd"/>
      <w:r w:rsidRPr="005528E5">
        <w:t xml:space="preserve"> </w:t>
      </w:r>
      <w:proofErr w:type="spellStart"/>
      <w:r w:rsidRPr="005528E5">
        <w:t>təşkilatların</w:t>
      </w:r>
      <w:proofErr w:type="spellEnd"/>
      <w:r w:rsidRPr="005528E5">
        <w:t xml:space="preserve"> </w:t>
      </w:r>
      <w:proofErr w:type="spellStart"/>
      <w:r>
        <w:t>həyat</w:t>
      </w:r>
      <w:proofErr w:type="spellEnd"/>
      <w:r>
        <w:t xml:space="preserve"> </w:t>
      </w:r>
      <w:proofErr w:type="spellStart"/>
      <w:r>
        <w:t>dövrü</w:t>
      </w:r>
      <w:proofErr w:type="spellEnd"/>
      <w:r w:rsidRPr="005528E5">
        <w:t xml:space="preserve"> </w:t>
      </w:r>
      <w:proofErr w:type="spellStart"/>
      <w:r w:rsidRPr="005528E5">
        <w:t>boyunca</w:t>
      </w:r>
      <w:proofErr w:type="spellEnd"/>
      <w:r w:rsidRPr="005528E5">
        <w:t xml:space="preserve"> </w:t>
      </w:r>
      <w:proofErr w:type="spellStart"/>
      <w:r w:rsidRPr="005528E5">
        <w:t>ekoloji</w:t>
      </w:r>
      <w:proofErr w:type="spellEnd"/>
      <w:r w:rsidRPr="005528E5">
        <w:t xml:space="preserve"> </w:t>
      </w:r>
      <w:proofErr w:type="spellStart"/>
      <w:r w:rsidRPr="005528E5">
        <w:t>göstəricilərini</w:t>
      </w:r>
      <w:proofErr w:type="spellEnd"/>
      <w:r w:rsidRPr="005907C5">
        <w:t xml:space="preserve"> </w:t>
      </w:r>
      <w:proofErr w:type="spellStart"/>
      <w:r w:rsidRPr="005907C5">
        <w:t>ölçmək</w:t>
      </w:r>
      <w:proofErr w:type="spellEnd"/>
      <w:r w:rsidRPr="005907C5">
        <w:t xml:space="preserve"> </w:t>
      </w:r>
      <w:proofErr w:type="spellStart"/>
      <w:r w:rsidRPr="005907C5">
        <w:t>və</w:t>
      </w:r>
      <w:proofErr w:type="spellEnd"/>
      <w:r w:rsidRPr="005907C5">
        <w:t xml:space="preserve"> </w:t>
      </w:r>
      <w:proofErr w:type="spellStart"/>
      <w:r>
        <w:t>idarə</w:t>
      </w:r>
      <w:proofErr w:type="spellEnd"/>
      <w:r>
        <w:t xml:space="preserve"> </w:t>
      </w:r>
      <w:proofErr w:type="spellStart"/>
      <w:r>
        <w:t>etmək</w:t>
      </w:r>
      <w:proofErr w:type="spellEnd"/>
      <w:r>
        <w:t xml:space="preserve"> </w:t>
      </w:r>
      <w:proofErr w:type="spellStart"/>
      <w:r w:rsidRPr="005907C5">
        <w:t>üçün</w:t>
      </w:r>
      <w:proofErr w:type="spellEnd"/>
      <w:r w:rsidRPr="005907C5">
        <w:t xml:space="preserve"> </w:t>
      </w:r>
      <w:proofErr w:type="spellStart"/>
      <w:r w:rsidRPr="005907C5">
        <w:t>ümumi</w:t>
      </w:r>
      <w:proofErr w:type="spellEnd"/>
      <w:r w:rsidRPr="005907C5">
        <w:t xml:space="preserve"> </w:t>
      </w:r>
      <w:proofErr w:type="spellStart"/>
      <w:r w:rsidRPr="005907C5">
        <w:t>metodlardan</w:t>
      </w:r>
      <w:proofErr w:type="spellEnd"/>
      <w:r w:rsidRPr="005907C5">
        <w:t xml:space="preserve"> </w:t>
      </w:r>
      <w:proofErr w:type="spellStart"/>
      <w:r w:rsidRPr="005907C5">
        <w:t>istifadəyə</w:t>
      </w:r>
      <w:proofErr w:type="spellEnd"/>
      <w:r w:rsidRPr="005907C5">
        <w:t xml:space="preserve"> </w:t>
      </w:r>
      <w:proofErr w:type="spellStart"/>
      <w:r w:rsidRPr="005907C5">
        <w:t>dair</w:t>
      </w:r>
      <w:proofErr w:type="spellEnd"/>
      <w:r w:rsidRPr="005907C5">
        <w:t xml:space="preserve"> </w:t>
      </w:r>
      <w:proofErr w:type="spellStart"/>
      <w:r w:rsidRPr="005907C5">
        <w:t>tövsiyəsi</w:t>
      </w:r>
      <w:proofErr w:type="spellEnd"/>
      <w:r w:rsidRPr="005907C5">
        <w:t xml:space="preserve"> (2013/179/EU</w:t>
      </w:r>
      <w:r w:rsidRPr="00BC1624">
        <w:t xml:space="preserve">). </w:t>
      </w:r>
      <w:r w:rsidR="00BC1624" w:rsidRPr="00BC1624">
        <w:t xml:space="preserve">Aİ </w:t>
      </w:r>
      <w:proofErr w:type="spellStart"/>
      <w:r w:rsidR="00BC1624" w:rsidRPr="00BC1624">
        <w:t>Rəsmi</w:t>
      </w:r>
      <w:proofErr w:type="spellEnd"/>
      <w:r w:rsidR="00BC1624" w:rsidRPr="00BC1624">
        <w:t xml:space="preserve"> </w:t>
      </w:r>
      <w:proofErr w:type="spellStart"/>
      <w:r w:rsidR="00BC1624" w:rsidRPr="00BC1624">
        <w:t>Jurnalı</w:t>
      </w:r>
      <w:proofErr w:type="spellEnd"/>
    </w:p>
  </w:footnote>
  <w:footnote w:id="2">
    <w:p w14:paraId="1A0A8FD7" w14:textId="5423C84F" w:rsidR="000D27DF" w:rsidRPr="00835585" w:rsidRDefault="000D27DF" w:rsidP="000D27DF">
      <w:pPr>
        <w:pStyle w:val="FootnoteText"/>
      </w:pPr>
      <w:r w:rsidRPr="005528E5">
        <w:rPr>
          <w:rStyle w:val="FootnoteReference"/>
        </w:rPr>
        <w:footnoteRef/>
      </w:r>
      <w:r w:rsidRPr="005528E5">
        <w:t xml:space="preserve"> </w:t>
      </w:r>
      <w:proofErr w:type="spellStart"/>
      <w:r w:rsidRPr="005528E5">
        <w:t>Avropa</w:t>
      </w:r>
      <w:proofErr w:type="spellEnd"/>
      <w:r w:rsidRPr="00835585">
        <w:t xml:space="preserve"> </w:t>
      </w:r>
      <w:proofErr w:type="spellStart"/>
      <w:r w:rsidRPr="00835585">
        <w:t>Komissiyası</w:t>
      </w:r>
      <w:proofErr w:type="spellEnd"/>
      <w:r w:rsidRPr="00835585">
        <w:t xml:space="preserve"> (AK) (2016) </w:t>
      </w:r>
      <w:proofErr w:type="spellStart"/>
      <w:r w:rsidRPr="00835585">
        <w:t>Yaşıl</w:t>
      </w:r>
      <w:proofErr w:type="spellEnd"/>
      <w:r w:rsidRPr="00835585">
        <w:t xml:space="preserve"> </w:t>
      </w:r>
      <w:proofErr w:type="spellStart"/>
      <w:r w:rsidRPr="00835585">
        <w:t>Məhsullar</w:t>
      </w:r>
      <w:proofErr w:type="spellEnd"/>
      <w:r w:rsidRPr="00835585">
        <w:t xml:space="preserve"> </w:t>
      </w:r>
      <w:proofErr w:type="spellStart"/>
      <w:r w:rsidRPr="00835585">
        <w:t>üçün</w:t>
      </w:r>
      <w:proofErr w:type="spellEnd"/>
      <w:r w:rsidRPr="00835585">
        <w:t xml:space="preserve"> Vahid Bazar (SMGP) </w:t>
      </w:r>
      <w:proofErr w:type="spellStart"/>
      <w:r w:rsidRPr="00835585">
        <w:t>təşəbbüsü</w:t>
      </w:r>
      <w:proofErr w:type="spellEnd"/>
      <w:r w:rsidRPr="00835585">
        <w:t xml:space="preserve"> [İnternet]. [17 </w:t>
      </w:r>
      <w:proofErr w:type="spellStart"/>
      <w:r w:rsidRPr="00835585">
        <w:t>iyul</w:t>
      </w:r>
      <w:proofErr w:type="spellEnd"/>
      <w:r w:rsidRPr="00835585">
        <w:t xml:space="preserve"> 2017-ci </w:t>
      </w:r>
      <w:proofErr w:type="spellStart"/>
      <w:r w:rsidRPr="00835585">
        <w:t>il</w:t>
      </w:r>
      <w:proofErr w:type="spellEnd"/>
      <w:r w:rsidRPr="00835585">
        <w:t xml:space="preserve"> </w:t>
      </w:r>
      <w:proofErr w:type="spellStart"/>
      <w:r w:rsidRPr="00835585">
        <w:t>tarix</w:t>
      </w:r>
      <w:r>
        <w:t>in</w:t>
      </w:r>
      <w:r w:rsidRPr="00835585">
        <w:t>də</w:t>
      </w:r>
      <w:proofErr w:type="spellEnd"/>
      <w:r w:rsidRPr="00835585">
        <w:t xml:space="preserve"> </w:t>
      </w:r>
      <w:proofErr w:type="spellStart"/>
      <w:r>
        <w:t>istinad</w:t>
      </w:r>
      <w:proofErr w:type="spellEnd"/>
      <w:r>
        <w:t xml:space="preserve"> </w:t>
      </w:r>
      <w:proofErr w:type="spellStart"/>
      <w:r>
        <w:t>edil</w:t>
      </w:r>
      <w:r w:rsidRPr="00835585">
        <w:t>mişdir</w:t>
      </w:r>
      <w:proofErr w:type="spellEnd"/>
      <w:r w:rsidRPr="00835585">
        <w:t xml:space="preserve">]. </w:t>
      </w:r>
      <w:proofErr w:type="spellStart"/>
      <w:r>
        <w:t>B</w:t>
      </w:r>
      <w:r w:rsidRPr="00835585">
        <w:t>uradan</w:t>
      </w:r>
      <w:proofErr w:type="spellEnd"/>
      <w:r w:rsidRPr="00835585">
        <w:t xml:space="preserve"> </w:t>
      </w:r>
      <w:proofErr w:type="spellStart"/>
      <w:r>
        <w:t>məlumat</w:t>
      </w:r>
      <w:proofErr w:type="spellEnd"/>
      <w:r>
        <w:t xml:space="preserve"> </w:t>
      </w:r>
      <w:proofErr w:type="spellStart"/>
      <w:r w:rsidRPr="00835585">
        <w:t>əldə</w:t>
      </w:r>
      <w:proofErr w:type="spellEnd"/>
      <w:r w:rsidRPr="00835585">
        <w:t xml:space="preserve"> </w:t>
      </w:r>
      <w:proofErr w:type="spellStart"/>
      <w:r w:rsidRPr="00835585">
        <w:t>etmə</w:t>
      </w:r>
      <w:r>
        <w:t>k</w:t>
      </w:r>
      <w:proofErr w:type="spellEnd"/>
      <w:r>
        <w:t xml:space="preserve"> </w:t>
      </w:r>
      <w:proofErr w:type="spellStart"/>
      <w:r>
        <w:t>olar</w:t>
      </w:r>
      <w:proofErr w:type="spellEnd"/>
      <w:r w:rsidRPr="00835585">
        <w:t xml:space="preserve">: </w:t>
      </w:r>
      <w:hyperlink r:id="rId1" w:history="1">
        <w:r w:rsidR="003D5EFF" w:rsidRPr="00597598">
          <w:rPr>
            <w:rStyle w:val="Hyperlink"/>
          </w:rPr>
          <w:t>http://ec.europa.eu/environment/eussd/smgp/</w:t>
        </w:r>
      </w:hyperlink>
      <w:r w:rsidR="003D5EFF">
        <w:t xml:space="preserve"> </w:t>
      </w:r>
    </w:p>
  </w:footnote>
  <w:footnote w:id="3">
    <w:p w14:paraId="7F9E9AAA" w14:textId="3E46072C" w:rsidR="00522C30" w:rsidRPr="005907C5" w:rsidRDefault="00522C30" w:rsidP="00522C30">
      <w:pPr>
        <w:pStyle w:val="FootnoteText"/>
        <w:rPr>
          <w:highlight w:val="yellow"/>
        </w:rPr>
      </w:pPr>
      <w:r w:rsidRPr="005528E5">
        <w:rPr>
          <w:rStyle w:val="FootnoteReference"/>
        </w:rPr>
        <w:footnoteRef/>
      </w:r>
      <w:r w:rsidRPr="005528E5">
        <w:t xml:space="preserve"> A</w:t>
      </w:r>
      <w:r w:rsidRPr="00835585">
        <w:t xml:space="preserve">K (2013) </w:t>
      </w:r>
      <w:proofErr w:type="spellStart"/>
      <w:r w:rsidRPr="00835585">
        <w:t>Avropa</w:t>
      </w:r>
      <w:proofErr w:type="spellEnd"/>
      <w:r w:rsidRPr="00835585">
        <w:t xml:space="preserve"> </w:t>
      </w:r>
      <w:proofErr w:type="spellStart"/>
      <w:r w:rsidRPr="00835585">
        <w:t>Komissiyası</w:t>
      </w:r>
      <w:proofErr w:type="spellEnd"/>
      <w:r w:rsidRPr="00835585">
        <w:t xml:space="preserve">. </w:t>
      </w:r>
      <w:proofErr w:type="spellStart"/>
      <w:r w:rsidRPr="00835585">
        <w:t>Komissiyanın</w:t>
      </w:r>
      <w:proofErr w:type="spellEnd"/>
      <w:r w:rsidRPr="00835585">
        <w:t xml:space="preserve"> </w:t>
      </w:r>
      <w:proofErr w:type="spellStart"/>
      <w:r w:rsidRPr="00835585">
        <w:t>m</w:t>
      </w:r>
      <w:bookmarkStart w:id="2" w:name="_GoBack"/>
      <w:bookmarkEnd w:id="2"/>
      <w:r w:rsidRPr="00835585">
        <w:t>əhsul</w:t>
      </w:r>
      <w:proofErr w:type="spellEnd"/>
      <w:r w:rsidRPr="00835585">
        <w:t xml:space="preserve"> </w:t>
      </w:r>
      <w:proofErr w:type="spellStart"/>
      <w:r w:rsidRPr="00835585">
        <w:t>və</w:t>
      </w:r>
      <w:proofErr w:type="spellEnd"/>
      <w:r w:rsidRPr="00835585">
        <w:t xml:space="preserve"> </w:t>
      </w:r>
      <w:proofErr w:type="spellStart"/>
      <w:r w:rsidRPr="00835585">
        <w:t>təşkilatların</w:t>
      </w:r>
      <w:proofErr w:type="spellEnd"/>
      <w:r w:rsidRPr="00835585">
        <w:t xml:space="preserve"> </w:t>
      </w:r>
      <w:proofErr w:type="spellStart"/>
      <w:r>
        <w:t>həyat</w:t>
      </w:r>
      <w:proofErr w:type="spellEnd"/>
      <w:r>
        <w:t xml:space="preserve"> </w:t>
      </w:r>
      <w:proofErr w:type="spellStart"/>
      <w:r>
        <w:t>dövrü</w:t>
      </w:r>
      <w:proofErr w:type="spellEnd"/>
      <w:r>
        <w:t xml:space="preserve"> </w:t>
      </w:r>
      <w:proofErr w:type="spellStart"/>
      <w:r>
        <w:t>boyunca</w:t>
      </w:r>
      <w:proofErr w:type="spellEnd"/>
      <w:r w:rsidRPr="005907C5">
        <w:t xml:space="preserve"> </w:t>
      </w:r>
      <w:proofErr w:type="spellStart"/>
      <w:r>
        <w:t>ekoloji</w:t>
      </w:r>
      <w:proofErr w:type="spellEnd"/>
      <w:r>
        <w:t xml:space="preserve"> </w:t>
      </w:r>
      <w:proofErr w:type="spellStart"/>
      <w:r>
        <w:t>göstəricilərini</w:t>
      </w:r>
      <w:proofErr w:type="spellEnd"/>
      <w:r w:rsidRPr="005907C5">
        <w:t xml:space="preserve"> </w:t>
      </w:r>
      <w:proofErr w:type="spellStart"/>
      <w:r w:rsidRPr="005907C5">
        <w:t>ölçmək</w:t>
      </w:r>
      <w:proofErr w:type="spellEnd"/>
      <w:r w:rsidRPr="005907C5">
        <w:t xml:space="preserve"> </w:t>
      </w:r>
      <w:proofErr w:type="spellStart"/>
      <w:r w:rsidRPr="005907C5">
        <w:t>və</w:t>
      </w:r>
      <w:proofErr w:type="spellEnd"/>
      <w:r w:rsidRPr="005907C5">
        <w:t xml:space="preserve"> </w:t>
      </w:r>
      <w:proofErr w:type="spellStart"/>
      <w:r>
        <w:t>idarə</w:t>
      </w:r>
      <w:proofErr w:type="spellEnd"/>
      <w:r>
        <w:t xml:space="preserve"> </w:t>
      </w:r>
      <w:proofErr w:type="spellStart"/>
      <w:r>
        <w:t>etmək</w:t>
      </w:r>
      <w:proofErr w:type="spellEnd"/>
      <w:r>
        <w:t xml:space="preserve"> </w:t>
      </w:r>
      <w:proofErr w:type="spellStart"/>
      <w:r w:rsidRPr="005907C5">
        <w:t>üçün</w:t>
      </w:r>
      <w:proofErr w:type="spellEnd"/>
      <w:r w:rsidRPr="005907C5">
        <w:t xml:space="preserve"> </w:t>
      </w:r>
      <w:proofErr w:type="spellStart"/>
      <w:r w:rsidRPr="005907C5">
        <w:t>ümumi</w:t>
      </w:r>
      <w:proofErr w:type="spellEnd"/>
      <w:r w:rsidRPr="005907C5">
        <w:t xml:space="preserve"> </w:t>
      </w:r>
      <w:proofErr w:type="spellStart"/>
      <w:r w:rsidRPr="005907C5">
        <w:t>metodlardan</w:t>
      </w:r>
      <w:proofErr w:type="spellEnd"/>
      <w:r w:rsidRPr="005907C5">
        <w:t xml:space="preserve"> </w:t>
      </w:r>
      <w:proofErr w:type="spellStart"/>
      <w:r w:rsidRPr="005907C5">
        <w:t>istifadəyə</w:t>
      </w:r>
      <w:proofErr w:type="spellEnd"/>
      <w:r w:rsidRPr="005907C5">
        <w:t xml:space="preserve"> </w:t>
      </w:r>
      <w:proofErr w:type="spellStart"/>
      <w:r w:rsidRPr="005907C5">
        <w:t>dair</w:t>
      </w:r>
      <w:proofErr w:type="spellEnd"/>
      <w:r w:rsidRPr="005907C5">
        <w:t xml:space="preserve"> </w:t>
      </w:r>
      <w:proofErr w:type="spellStart"/>
      <w:r w:rsidRPr="005528E5">
        <w:t>tövsiyəsi</w:t>
      </w:r>
      <w:proofErr w:type="spellEnd"/>
      <w:r w:rsidRPr="005528E5">
        <w:t xml:space="preserve"> (2013/179/EU). </w:t>
      </w:r>
      <w:r w:rsidR="00BC1624" w:rsidRPr="00BC1624">
        <w:t xml:space="preserve">Aİ </w:t>
      </w:r>
      <w:proofErr w:type="spellStart"/>
      <w:r w:rsidR="00BC1624" w:rsidRPr="00BC1624">
        <w:t>Rəsmi</w:t>
      </w:r>
      <w:proofErr w:type="spellEnd"/>
      <w:r w:rsidR="00BC1624" w:rsidRPr="00BC1624">
        <w:t xml:space="preserve"> </w:t>
      </w:r>
      <w:proofErr w:type="spellStart"/>
      <w:r w:rsidR="00BC1624" w:rsidRPr="00BC1624">
        <w:t>Jurnalı</w:t>
      </w:r>
      <w:proofErr w:type="spellEnd"/>
    </w:p>
  </w:footnote>
  <w:footnote w:id="4">
    <w:p w14:paraId="28508649" w14:textId="015A3C9B" w:rsidR="004754B6" w:rsidRDefault="004754B6" w:rsidP="004754B6">
      <w:pPr>
        <w:pStyle w:val="FootnoteText"/>
      </w:pPr>
      <w:r w:rsidRPr="005528E5">
        <w:rPr>
          <w:rStyle w:val="FootnoteReference"/>
        </w:rPr>
        <w:footnoteRef/>
      </w:r>
      <w:proofErr w:type="spellStart"/>
      <w:r w:rsidRPr="005528E5">
        <w:t>Avropa</w:t>
      </w:r>
      <w:proofErr w:type="spellEnd"/>
      <w:r w:rsidRPr="005528E5">
        <w:t xml:space="preserve"> </w:t>
      </w:r>
      <w:proofErr w:type="spellStart"/>
      <w:r w:rsidRPr="005528E5">
        <w:t>Komissiyası</w:t>
      </w:r>
      <w:proofErr w:type="spellEnd"/>
      <w:r w:rsidRPr="005528E5">
        <w:t xml:space="preserve"> (AK) (2021) </w:t>
      </w:r>
      <w:proofErr w:type="spellStart"/>
      <w:r w:rsidRPr="00BC1624">
        <w:t>Avropa</w:t>
      </w:r>
      <w:proofErr w:type="spellEnd"/>
      <w:r w:rsidRPr="00BC1624">
        <w:t xml:space="preserve"> </w:t>
      </w:r>
      <w:proofErr w:type="spellStart"/>
      <w:r w:rsidRPr="00BC1624">
        <w:t>Yaşıl</w:t>
      </w:r>
      <w:proofErr w:type="spellEnd"/>
      <w:r w:rsidRPr="00BC1624">
        <w:t xml:space="preserve"> </w:t>
      </w:r>
      <w:proofErr w:type="spellStart"/>
      <w:r w:rsidR="00BC1624">
        <w:t>Sövdələşməsi</w:t>
      </w:r>
      <w:proofErr w:type="spellEnd"/>
      <w:r w:rsidR="00BC1624">
        <w:t xml:space="preserve"> </w:t>
      </w:r>
      <w:r w:rsidRPr="005528E5">
        <w:t>[</w:t>
      </w:r>
      <w:r w:rsidR="00BC1624">
        <w:t>İ</w:t>
      </w:r>
      <w:r w:rsidRPr="005528E5">
        <w:t xml:space="preserve">nternet]. </w:t>
      </w:r>
      <w:proofErr w:type="spellStart"/>
      <w:r w:rsidRPr="005528E5">
        <w:t>Buradan</w:t>
      </w:r>
      <w:proofErr w:type="spellEnd"/>
      <w:r w:rsidRPr="005528E5">
        <w:t xml:space="preserve"> </w:t>
      </w:r>
      <w:proofErr w:type="spellStart"/>
      <w:r w:rsidRPr="005528E5">
        <w:t>məlumat</w:t>
      </w:r>
      <w:proofErr w:type="spellEnd"/>
      <w:r w:rsidRPr="005528E5">
        <w:t xml:space="preserve"> </w:t>
      </w:r>
      <w:proofErr w:type="spellStart"/>
      <w:r w:rsidRPr="005528E5">
        <w:t>əldə</w:t>
      </w:r>
      <w:proofErr w:type="spellEnd"/>
      <w:r w:rsidRPr="005528E5">
        <w:t xml:space="preserve"> </w:t>
      </w:r>
      <w:proofErr w:type="spellStart"/>
      <w:r w:rsidRPr="005528E5">
        <w:t>etmək</w:t>
      </w:r>
      <w:proofErr w:type="spellEnd"/>
      <w:r w:rsidRPr="005528E5">
        <w:t xml:space="preserve"> </w:t>
      </w:r>
      <w:proofErr w:type="spellStart"/>
      <w:r w:rsidRPr="005528E5">
        <w:t>olar</w:t>
      </w:r>
      <w:proofErr w:type="spellEnd"/>
      <w:r w:rsidRPr="005528E5">
        <w:t xml:space="preserve">: </w:t>
      </w:r>
      <w:hyperlink r:id="rId2" w:history="1">
        <w:r w:rsidR="003D5EFF" w:rsidRPr="00597598">
          <w:rPr>
            <w:rStyle w:val="Hyperlink"/>
          </w:rPr>
          <w:t>https://commission.europa.eu/strategy-and-policy/priorities-2019-2024/european-green-deal_en</w:t>
        </w:r>
      </w:hyperlink>
      <w:r w:rsidR="003D5EFF">
        <w:t xml:space="preserve"> </w:t>
      </w:r>
    </w:p>
  </w:footnote>
  <w:footnote w:id="5">
    <w:p w14:paraId="7AE7DDA8" w14:textId="77777777" w:rsidR="00AA6CF1" w:rsidRPr="00FD20DB" w:rsidRDefault="00AA6CF1" w:rsidP="00AA6CF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hyperlink r:id="rId3" w:history="1">
        <w:r w:rsidRPr="005B585E">
          <w:rPr>
            <w:rStyle w:val="Hyperlink"/>
          </w:rPr>
          <w:t>https://blog.greenstory.io/life-cycle-assessment-in-the-fashion-industry</w:t>
        </w:r>
      </w:hyperlink>
    </w:p>
  </w:footnote>
  <w:footnote w:id="6">
    <w:p w14:paraId="0D1E830F" w14:textId="631134F8" w:rsidR="00EA22BE" w:rsidRDefault="00EA22BE" w:rsidP="00EA22BE">
      <w:pPr>
        <w:pStyle w:val="FootnoteText"/>
      </w:pPr>
      <w:r>
        <w:rPr>
          <w:rStyle w:val="FootnoteReference"/>
        </w:rPr>
        <w:footnoteRef/>
      </w:r>
      <w:hyperlink r:id="rId4" w:history="1">
        <w:r w:rsidR="003D5EFF" w:rsidRPr="00597598">
          <w:rPr>
            <w:rStyle w:val="Hyperlink"/>
          </w:rPr>
          <w:t>https://eplca.jrc.ec.europa.eu/lifecycleassessment.html</w:t>
        </w:r>
      </w:hyperlink>
      <w:r w:rsidR="003D5EFF">
        <w:t xml:space="preserve"> </w:t>
      </w:r>
    </w:p>
  </w:footnote>
  <w:footnote w:id="7">
    <w:p w14:paraId="045B667B" w14:textId="2629EB15" w:rsidR="005116A4" w:rsidRDefault="005116A4" w:rsidP="005116A4">
      <w:pPr>
        <w:pStyle w:val="FootnoteText"/>
      </w:pPr>
      <w:r>
        <w:rPr>
          <w:rStyle w:val="FootnoteReference"/>
        </w:rPr>
        <w:footnoteRef/>
      </w:r>
      <w:r>
        <w:t xml:space="preserve"> Goldin, A., </w:t>
      </w:r>
      <w:proofErr w:type="spellStart"/>
      <w:r>
        <w:t>Jongeward</w:t>
      </w:r>
      <w:proofErr w:type="spellEnd"/>
      <w:r>
        <w:t xml:space="preserve">, A., Scammell, L., Wise, C., Autumn 2009. </w:t>
      </w:r>
      <w:proofErr w:type="spellStart"/>
      <w:r w:rsidRPr="00CA0D7E">
        <w:t>Heydər</w:t>
      </w:r>
      <w:proofErr w:type="spellEnd"/>
      <w:r w:rsidRPr="00CA0D7E">
        <w:t xml:space="preserve"> </w:t>
      </w:r>
      <w:proofErr w:type="spellStart"/>
      <w:r w:rsidRPr="00CA0D7E">
        <w:t>Əliyev</w:t>
      </w:r>
      <w:proofErr w:type="spellEnd"/>
      <w:r w:rsidRPr="00CA0D7E">
        <w:t xml:space="preserve"> </w:t>
      </w:r>
      <w:proofErr w:type="spellStart"/>
      <w:r w:rsidRPr="00CA0D7E">
        <w:t>mədəniyyət</w:t>
      </w:r>
      <w:proofErr w:type="spellEnd"/>
      <w:r w:rsidRPr="00CA0D7E">
        <w:t xml:space="preserve"> </w:t>
      </w:r>
      <w:proofErr w:type="spellStart"/>
      <w:r w:rsidRPr="00CA0D7E">
        <w:t>mərkəzi</w:t>
      </w:r>
      <w:proofErr w:type="spellEnd"/>
      <w:r w:rsidRPr="00CA0D7E">
        <w:t xml:space="preserve"> </w:t>
      </w:r>
      <w:proofErr w:type="spellStart"/>
      <w:r w:rsidRPr="00CA0D7E">
        <w:t>üçün</w:t>
      </w:r>
      <w:proofErr w:type="spellEnd"/>
      <w:r w:rsidRPr="00CA0D7E">
        <w:t xml:space="preserve"> </w:t>
      </w:r>
      <w:proofErr w:type="spellStart"/>
      <w:r w:rsidRPr="00CA0D7E">
        <w:t>memarlıq</w:t>
      </w:r>
      <w:proofErr w:type="spellEnd"/>
      <w:r w:rsidRPr="00CA0D7E">
        <w:t xml:space="preserve"> </w:t>
      </w:r>
      <w:proofErr w:type="spellStart"/>
      <w:r w:rsidRPr="00CA0D7E">
        <w:t>fasadları</w:t>
      </w:r>
      <w:proofErr w:type="spellEnd"/>
      <w:r w:rsidRPr="00CA0D7E">
        <w:t xml:space="preserve">: </w:t>
      </w:r>
      <w:proofErr w:type="spellStart"/>
      <w:r w:rsidRPr="00CA0D7E">
        <w:t>Həyat</w:t>
      </w:r>
      <w:proofErr w:type="spellEnd"/>
      <w:r w:rsidRPr="00CA0D7E">
        <w:t xml:space="preserve"> </w:t>
      </w:r>
      <w:proofErr w:type="spellStart"/>
      <w:r w:rsidRPr="00CA0D7E">
        <w:t>Dövrü</w:t>
      </w:r>
      <w:proofErr w:type="spellEnd"/>
      <w:r w:rsidRPr="00CA0D7E">
        <w:t xml:space="preserve"> </w:t>
      </w:r>
      <w:proofErr w:type="spellStart"/>
      <w:r w:rsidRPr="00CA0D7E">
        <w:t>Qiymətləndirilməsi</w:t>
      </w:r>
      <w:proofErr w:type="spellEnd"/>
      <w:r w:rsidRPr="00CA0D7E">
        <w:t xml:space="preserve">. CEE 226 - </w:t>
      </w:r>
      <w:proofErr w:type="spellStart"/>
      <w:r w:rsidRPr="00CA0D7E">
        <w:t>Müddət</w:t>
      </w:r>
      <w:proofErr w:type="spellEnd"/>
      <w:r w:rsidRPr="00CA0D7E">
        <w:t xml:space="preserve"> </w:t>
      </w:r>
      <w:proofErr w:type="spellStart"/>
      <w:proofErr w:type="gramStart"/>
      <w:r w:rsidRPr="00CA0D7E">
        <w:t>Layihəsi</w:t>
      </w:r>
      <w:proofErr w:type="spellEnd"/>
      <w:r w:rsidRPr="00CA0D7E">
        <w:t>..</w:t>
      </w:r>
      <w:proofErr w:type="gramEnd"/>
      <w:r>
        <w:t xml:space="preserve"> http://www.kreysler.com/wp-content/uploads/2013/08/ CEE-226-Baku-Facade.pdf.</w:t>
      </w:r>
      <w:r w:rsidR="003D5EFF">
        <w:t xml:space="preserve"> </w:t>
      </w:r>
    </w:p>
  </w:footnote>
  <w:footnote w:id="8">
    <w:p w14:paraId="0F51498C" w14:textId="2CB42B57" w:rsidR="00E664AD" w:rsidRDefault="00E664AD" w:rsidP="00E664AD">
      <w:pPr>
        <w:pStyle w:val="FootnoteText"/>
      </w:pPr>
      <w:r>
        <w:rPr>
          <w:rStyle w:val="FootnoteReference"/>
        </w:rPr>
        <w:footnoteRef/>
      </w:r>
      <w:r>
        <w:t xml:space="preserve"> GRI, 2016. </w:t>
      </w:r>
      <w:proofErr w:type="spellStart"/>
      <w:r w:rsidRPr="00F33768">
        <w:t>Qlobal</w:t>
      </w:r>
      <w:proofErr w:type="spellEnd"/>
      <w:r w:rsidRPr="00F33768">
        <w:t xml:space="preserve"> </w:t>
      </w:r>
      <w:proofErr w:type="spellStart"/>
      <w:r w:rsidRPr="00F33768">
        <w:t>Hesabat</w:t>
      </w:r>
      <w:proofErr w:type="spellEnd"/>
      <w:r w:rsidRPr="00F33768">
        <w:t xml:space="preserve"> </w:t>
      </w:r>
      <w:proofErr w:type="spellStart"/>
      <w:r w:rsidRPr="00F33768">
        <w:t>Təşəbbüsü</w:t>
      </w:r>
      <w:proofErr w:type="spellEnd"/>
      <w:r w:rsidRPr="00F33768">
        <w:t xml:space="preserve">, </w:t>
      </w:r>
      <w:proofErr w:type="spellStart"/>
      <w:r w:rsidRPr="00F33768">
        <w:t>Dayanıqlı</w:t>
      </w:r>
      <w:proofErr w:type="spellEnd"/>
      <w:r w:rsidRPr="00F33768">
        <w:t xml:space="preserve"> </w:t>
      </w:r>
      <w:proofErr w:type="spellStart"/>
      <w:r w:rsidRPr="00F33768">
        <w:t>İnkişaf</w:t>
      </w:r>
      <w:proofErr w:type="spellEnd"/>
      <w:r w:rsidRPr="00F33768">
        <w:t xml:space="preserve"> </w:t>
      </w:r>
      <w:proofErr w:type="spellStart"/>
      <w:r w:rsidRPr="00F33768">
        <w:t>Məqsədləri</w:t>
      </w:r>
      <w:proofErr w:type="spellEnd"/>
      <w:r w:rsidRPr="00F33768">
        <w:t xml:space="preserve">, </w:t>
      </w:r>
      <w:r>
        <w:t>DİM</w:t>
      </w:r>
      <w:r w:rsidRPr="00F33768">
        <w:t xml:space="preserve"> 12.6. </w:t>
      </w:r>
      <w:proofErr w:type="spellStart"/>
      <w:r w:rsidRPr="00F33768">
        <w:t>Onlayn</w:t>
      </w:r>
      <w:proofErr w:type="spellEnd"/>
      <w:r w:rsidRPr="00F33768">
        <w:t xml:space="preserve"> </w:t>
      </w:r>
      <w:proofErr w:type="spellStart"/>
      <w:r w:rsidRPr="00F33768">
        <w:t>olaraq</w:t>
      </w:r>
      <w:proofErr w:type="spellEnd"/>
      <w:r w:rsidRPr="00F33768">
        <w:t xml:space="preserve"> </w:t>
      </w:r>
      <w:proofErr w:type="spellStart"/>
      <w:r w:rsidRPr="00F33768">
        <w:t>mövcuddur</w:t>
      </w:r>
      <w:proofErr w:type="spellEnd"/>
      <w:r w:rsidRPr="00F33768">
        <w:t>:</w:t>
      </w:r>
      <w:r>
        <w:t xml:space="preserve"> https://www.globalreporting.org/information/SDGs/Pages/SDGtarget-12.6-.aspx (</w:t>
      </w:r>
      <w:proofErr w:type="spellStart"/>
      <w:r w:rsidR="003D5EFF">
        <w:t>Əldə</w:t>
      </w:r>
      <w:proofErr w:type="spellEnd"/>
      <w:r>
        <w:t xml:space="preserve"> </w:t>
      </w:r>
      <w:proofErr w:type="spellStart"/>
      <w:r>
        <w:t>edildiyi</w:t>
      </w:r>
      <w:proofErr w:type="spellEnd"/>
      <w:r>
        <w:t xml:space="preserve"> </w:t>
      </w:r>
      <w:proofErr w:type="spellStart"/>
      <w:r>
        <w:t>tarix</w:t>
      </w:r>
      <w:proofErr w:type="spellEnd"/>
      <w:r>
        <w:t>: 25 may 2020)</w:t>
      </w:r>
    </w:p>
  </w:footnote>
  <w:footnote w:id="9">
    <w:p w14:paraId="19A886CE" w14:textId="4C47F84E" w:rsidR="00C04999" w:rsidRDefault="00C04999" w:rsidP="00C04999">
      <w:pPr>
        <w:pStyle w:val="FootnoteText"/>
      </w:pPr>
      <w:r>
        <w:rPr>
          <w:rStyle w:val="FootnoteReference"/>
        </w:rPr>
        <w:footnoteRef/>
      </w:r>
      <w:r>
        <w:t xml:space="preserve"> OECD, 1997. National Innovation Systems. OECD </w:t>
      </w:r>
      <w:proofErr w:type="spellStart"/>
      <w:r w:rsidR="003D5EFF">
        <w:t>Nəşriyyatı</w:t>
      </w:r>
      <w:proofErr w:type="spellEnd"/>
      <w:r>
        <w:t xml:space="preserve">, Paris </w:t>
      </w:r>
      <w:proofErr w:type="spellStart"/>
      <w:r w:rsidR="003D5EFF">
        <w:t>Onlayn</w:t>
      </w:r>
      <w:proofErr w:type="spellEnd"/>
      <w:r w:rsidR="003D5EFF">
        <w:t xml:space="preserve"> </w:t>
      </w:r>
      <w:proofErr w:type="spellStart"/>
      <w:r w:rsidR="003D5EFF">
        <w:t>mövcuddur</w:t>
      </w:r>
      <w:proofErr w:type="spellEnd"/>
      <w:r>
        <w:t xml:space="preserve">: https://www.oecd.org/science/inno/2101733.pdf. </w:t>
      </w:r>
      <w:proofErr w:type="spellStart"/>
      <w:r w:rsidR="003D5EFF">
        <w:t>Əldə</w:t>
      </w:r>
      <w:proofErr w:type="spellEnd"/>
      <w:r w:rsidR="003D5EFF">
        <w:t xml:space="preserve"> </w:t>
      </w:r>
      <w:proofErr w:type="spellStart"/>
      <w:r w:rsidR="003D5EFF">
        <w:t>edildiyi</w:t>
      </w:r>
      <w:proofErr w:type="spellEnd"/>
      <w:r w:rsidR="003D5EFF">
        <w:t xml:space="preserve"> </w:t>
      </w:r>
      <w:proofErr w:type="spellStart"/>
      <w:r w:rsidR="003D5EFF">
        <w:t>tarix</w:t>
      </w:r>
      <w:proofErr w:type="spellEnd"/>
      <w:r>
        <w:t>: 04 July 2020.</w:t>
      </w:r>
    </w:p>
  </w:footnote>
  <w:footnote w:id="10">
    <w:p w14:paraId="6E089AE2" w14:textId="62D84EAD" w:rsidR="004D3003" w:rsidRDefault="004D30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AA6D0C">
          <w:rPr>
            <w:rStyle w:val="Hyperlink"/>
          </w:rPr>
          <w:t>https://www.eu4environment.org/app/uploads/2022/05/Leaflet-advancing-product-environmental-footprint.pdf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5553F"/>
    <w:multiLevelType w:val="multilevel"/>
    <w:tmpl w:val="30E8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I0tDCzNDUyMjM3MjJU0lEKTi0uzszPAykwrAUACiZ/LSwAAAA="/>
  </w:docVars>
  <w:rsids>
    <w:rsidRoot w:val="0063762F"/>
    <w:rsid w:val="0001266D"/>
    <w:rsid w:val="0004691B"/>
    <w:rsid w:val="00061D60"/>
    <w:rsid w:val="000D27DF"/>
    <w:rsid w:val="000E6B34"/>
    <w:rsid w:val="000E72D2"/>
    <w:rsid w:val="00100D32"/>
    <w:rsid w:val="0011615C"/>
    <w:rsid w:val="00135EB2"/>
    <w:rsid w:val="00155E1D"/>
    <w:rsid w:val="001E51CB"/>
    <w:rsid w:val="00233375"/>
    <w:rsid w:val="00244C5F"/>
    <w:rsid w:val="00264091"/>
    <w:rsid w:val="002743DB"/>
    <w:rsid w:val="002837F1"/>
    <w:rsid w:val="002A026B"/>
    <w:rsid w:val="002D26D9"/>
    <w:rsid w:val="002F0FF3"/>
    <w:rsid w:val="0033261C"/>
    <w:rsid w:val="0033437F"/>
    <w:rsid w:val="00344005"/>
    <w:rsid w:val="003717D4"/>
    <w:rsid w:val="00387B5A"/>
    <w:rsid w:val="003B414F"/>
    <w:rsid w:val="003D5EFF"/>
    <w:rsid w:val="003F27E1"/>
    <w:rsid w:val="00456752"/>
    <w:rsid w:val="00465103"/>
    <w:rsid w:val="004754B6"/>
    <w:rsid w:val="00487983"/>
    <w:rsid w:val="004D3003"/>
    <w:rsid w:val="005116A4"/>
    <w:rsid w:val="00522C30"/>
    <w:rsid w:val="0053158D"/>
    <w:rsid w:val="005766F0"/>
    <w:rsid w:val="005E6816"/>
    <w:rsid w:val="0063762F"/>
    <w:rsid w:val="00661CDF"/>
    <w:rsid w:val="00681CF9"/>
    <w:rsid w:val="006A1276"/>
    <w:rsid w:val="00710DD2"/>
    <w:rsid w:val="00741E2F"/>
    <w:rsid w:val="00780D26"/>
    <w:rsid w:val="007E7C39"/>
    <w:rsid w:val="00811CBE"/>
    <w:rsid w:val="00817902"/>
    <w:rsid w:val="00831E48"/>
    <w:rsid w:val="00843C90"/>
    <w:rsid w:val="00864CAF"/>
    <w:rsid w:val="008E17D2"/>
    <w:rsid w:val="008E2ECF"/>
    <w:rsid w:val="00925EF9"/>
    <w:rsid w:val="009270CB"/>
    <w:rsid w:val="00965763"/>
    <w:rsid w:val="009D6146"/>
    <w:rsid w:val="009E1E2F"/>
    <w:rsid w:val="009F7F29"/>
    <w:rsid w:val="00A102C6"/>
    <w:rsid w:val="00A32EC9"/>
    <w:rsid w:val="00A741BE"/>
    <w:rsid w:val="00A82BCD"/>
    <w:rsid w:val="00A85E17"/>
    <w:rsid w:val="00A938EF"/>
    <w:rsid w:val="00AA37AD"/>
    <w:rsid w:val="00AA6CF1"/>
    <w:rsid w:val="00AB5201"/>
    <w:rsid w:val="00AD43AB"/>
    <w:rsid w:val="00AE2D92"/>
    <w:rsid w:val="00B00D49"/>
    <w:rsid w:val="00BB6C8C"/>
    <w:rsid w:val="00BC1624"/>
    <w:rsid w:val="00BF6297"/>
    <w:rsid w:val="00C0158B"/>
    <w:rsid w:val="00C04999"/>
    <w:rsid w:val="00C0566E"/>
    <w:rsid w:val="00C82417"/>
    <w:rsid w:val="00D1065E"/>
    <w:rsid w:val="00D55DC5"/>
    <w:rsid w:val="00D55FB8"/>
    <w:rsid w:val="00D647E2"/>
    <w:rsid w:val="00DA4450"/>
    <w:rsid w:val="00E01E64"/>
    <w:rsid w:val="00E43173"/>
    <w:rsid w:val="00E61AEA"/>
    <w:rsid w:val="00E62C61"/>
    <w:rsid w:val="00E664AD"/>
    <w:rsid w:val="00EA22BE"/>
    <w:rsid w:val="00EB07E4"/>
    <w:rsid w:val="00F41702"/>
    <w:rsid w:val="00F445B4"/>
    <w:rsid w:val="00FD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4710F"/>
  <w15:chartTrackingRefBased/>
  <w15:docId w15:val="{BD9C31F0-FDA8-4497-ACC0-A8F83499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4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17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17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17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F417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17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170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702"/>
  </w:style>
  <w:style w:type="paragraph" w:styleId="Footer">
    <w:name w:val="footer"/>
    <w:basedOn w:val="Normal"/>
    <w:link w:val="FooterChar"/>
    <w:uiPriority w:val="99"/>
    <w:unhideWhenUsed/>
    <w:rsid w:val="00F4170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702"/>
  </w:style>
  <w:style w:type="paragraph" w:styleId="NormalWeb">
    <w:name w:val="Normal (Web)"/>
    <w:basedOn w:val="Normal"/>
    <w:uiPriority w:val="99"/>
    <w:unhideWhenUsed/>
    <w:rsid w:val="0092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640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64091"/>
    <w:rPr>
      <w:b/>
      <w:bCs/>
    </w:rPr>
  </w:style>
  <w:style w:type="character" w:styleId="Hyperlink">
    <w:name w:val="Hyperlink"/>
    <w:basedOn w:val="DefaultParagraphFont"/>
    <w:uiPriority w:val="99"/>
    <w:unhideWhenUsed/>
    <w:rsid w:val="0026409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64091"/>
    <w:rPr>
      <w:i/>
      <w:iCs/>
    </w:rPr>
  </w:style>
  <w:style w:type="paragraph" w:styleId="Revision">
    <w:name w:val="Revision"/>
    <w:hidden/>
    <w:uiPriority w:val="99"/>
    <w:semiHidden/>
    <w:rsid w:val="00BB6C8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6C8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B6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C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AF"/>
    <w:rPr>
      <w:rFonts w:ascii="Segoe UI" w:hAnsi="Segoe UI" w:cs="Segoe UI"/>
      <w:sz w:val="18"/>
      <w:szCs w:val="18"/>
    </w:rPr>
  </w:style>
  <w:style w:type="paragraph" w:customStyle="1" w:styleId="Title2">
    <w:name w:val="Title 2"/>
    <w:basedOn w:val="Heading2"/>
    <w:next w:val="Normal"/>
    <w:qFormat/>
    <w:rsid w:val="00780D26"/>
    <w:pPr>
      <w:keepNext/>
      <w:tabs>
        <w:tab w:val="left" w:pos="850"/>
        <w:tab w:val="left" w:pos="1191"/>
        <w:tab w:val="left" w:pos="1531"/>
      </w:tabs>
      <w:spacing w:before="240" w:beforeAutospacing="0" w:after="240" w:afterAutospacing="0"/>
      <w:ind w:right="680"/>
    </w:pPr>
    <w:rPr>
      <w:rFonts w:eastAsia="Calibri"/>
      <w:color w:val="4E81BD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D5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cp.aceconsultants.az/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u4environmen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log.greenstory.io/life-cycle-assessment-in-the-fashion-industry" TargetMode="External"/><Relationship Id="rId2" Type="http://schemas.openxmlformats.org/officeDocument/2006/relationships/hyperlink" Target="https://commission.europa.eu/strategy-and-policy/priorities-2019-2024/european-green-deal_en" TargetMode="External"/><Relationship Id="rId1" Type="http://schemas.openxmlformats.org/officeDocument/2006/relationships/hyperlink" Target="http://ec.europa.eu/environment/eussd/smgp/" TargetMode="External"/><Relationship Id="rId5" Type="http://schemas.openxmlformats.org/officeDocument/2006/relationships/hyperlink" Target="https://www.eu4environment.org/app/uploads/2022/05/Leaflet-advancing-product-environmental-footprint.pdf" TargetMode="External"/><Relationship Id="rId4" Type="http://schemas.openxmlformats.org/officeDocument/2006/relationships/hyperlink" Target="https://eplca.jrc.ec.europa.eu/lifecycleassess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6C43BB5841446AE84F80A852D469E" ma:contentTypeVersion="13" ma:contentTypeDescription="Create a new document." ma:contentTypeScope="" ma:versionID="9cdfbc7b77315476b13f0d7236b6375b">
  <xsd:schema xmlns:xsd="http://www.w3.org/2001/XMLSchema" xmlns:xs="http://www.w3.org/2001/XMLSchema" xmlns:p="http://schemas.microsoft.com/office/2006/metadata/properties" xmlns:ns3="d0fd1980-78e3-4f2f-896a-6943765b7793" xmlns:ns4="0b055828-2557-48fb-855f-3caf4a095c1b" targetNamespace="http://schemas.microsoft.com/office/2006/metadata/properties" ma:root="true" ma:fieldsID="6501879bb081dd000df0d318f9a71777" ns3:_="" ns4:_="">
    <xsd:import namespace="d0fd1980-78e3-4f2f-896a-6943765b7793"/>
    <xsd:import namespace="0b055828-2557-48fb-855f-3caf4a095c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d1980-78e3-4f2f-896a-6943765b77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55828-2557-48fb-855f-3caf4a095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055828-2557-48fb-855f-3caf4a095c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F873D-86BE-4E64-B70D-1C7E606A8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d1980-78e3-4f2f-896a-6943765b7793"/>
    <ds:schemaRef ds:uri="0b055828-2557-48fb-855f-3caf4a095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1A5B3-2E72-4592-BFBA-530AE2B73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9442B-6527-4EEF-9AC8-6102FB850061}">
  <ds:schemaRefs>
    <ds:schemaRef ds:uri="http://schemas.microsoft.com/office/2006/metadata/properties"/>
    <ds:schemaRef ds:uri="http://schemas.microsoft.com/office/infopath/2007/PartnerControls"/>
    <ds:schemaRef ds:uri="0b055828-2557-48fb-855f-3caf4a095c1b"/>
  </ds:schemaRefs>
</ds:datastoreItem>
</file>

<file path=customXml/itemProps4.xml><?xml version="1.0" encoding="utf-8"?>
<ds:datastoreItem xmlns:ds="http://schemas.openxmlformats.org/officeDocument/2006/customXml" ds:itemID="{B777CC0B-8C7D-4B0A-9780-A2C967CD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 Shikhaliyev</dc:creator>
  <cp:keywords/>
  <dc:description/>
  <cp:lastModifiedBy>Elmira Cahangirli</cp:lastModifiedBy>
  <cp:revision>6</cp:revision>
  <dcterms:created xsi:type="dcterms:W3CDTF">2023-03-07T08:15:00Z</dcterms:created>
  <dcterms:modified xsi:type="dcterms:W3CDTF">2023-03-10T10:49:00Z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33cb53fa9b35f5071c693c10f0de0a3aab328dc07f24830b6a552e97cf51ab30</vt:lpwstr>
  </property>
  <property fmtid="{D5CDD505-2E9C-101B-9397-08002B2CF9AE}" pid="3" name="ContentTypeId">
    <vt:lpwstr>0x010100D276C43BB5841446AE84F80A852D469E</vt:lpwstr>
  </property>
</Properties>
</file>